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839EE" w14:textId="614947AF" w:rsidR="002A5F5A" w:rsidRDefault="00A81AB8" w:rsidP="001C113D">
      <w:pPr>
        <w:ind w:firstLine="0"/>
        <w:jc w:val="center"/>
        <w:rPr>
          <w:rFonts w:ascii="Times New Roman" w:hAnsi="Times New Roman" w:cs="Times New Roman"/>
          <w:b/>
          <w:color w:val="000000"/>
          <w:sz w:val="24"/>
        </w:rPr>
      </w:pPr>
      <w:bookmarkStart w:id="0" w:name="_Toc440011718"/>
      <w:r>
        <w:rPr>
          <w:rFonts w:ascii="Times New Roman" w:hAnsi="Times New Roman" w:cs="Times New Roman"/>
          <w:b/>
          <w:color w:val="000000"/>
          <w:sz w:val="24"/>
        </w:rPr>
        <w:t xml:space="preserve"> </w:t>
      </w:r>
      <w:r w:rsidRPr="00203A75">
        <w:rPr>
          <w:rFonts w:ascii="Times New Roman" w:hAnsi="Times New Roman" w:cs="Times New Roman"/>
          <w:b/>
          <w:bCs/>
          <w:sz w:val="24"/>
        </w:rPr>
        <w:t>SAULĖTEKIO RŪMŲ II (S5) KORPUSO, SAULĖTEKIO AL. 11, VILNIUS (UNIK. NR. 1097-1010-2046) PASTATO MODERNIZAVIMO PROJEKTO PARENGIMO, PROJEKTO VYKDYMO PRIEŽIŪROS PASLAUG</w:t>
      </w:r>
      <w:r>
        <w:rPr>
          <w:rFonts w:ascii="Times New Roman" w:hAnsi="Times New Roman" w:cs="Times New Roman"/>
          <w:b/>
          <w:bCs/>
          <w:sz w:val="24"/>
        </w:rPr>
        <w:t>Ų PIRKIMAS</w:t>
      </w:r>
    </w:p>
    <w:p w14:paraId="287E700E" w14:textId="77777777" w:rsidR="002A5F5A" w:rsidRDefault="002A5F5A" w:rsidP="001C113D">
      <w:pPr>
        <w:ind w:firstLine="0"/>
        <w:jc w:val="center"/>
        <w:rPr>
          <w:rFonts w:ascii="Times New Roman" w:hAnsi="Times New Roman" w:cs="Times New Roman"/>
          <w:b/>
          <w:color w:val="000000"/>
          <w:sz w:val="24"/>
        </w:rPr>
      </w:pPr>
    </w:p>
    <w:bookmarkEnd w:id="0"/>
    <w:p w14:paraId="1C5125EC" w14:textId="77777777" w:rsidR="00D21899" w:rsidRPr="006F1785" w:rsidRDefault="001C113D" w:rsidP="00D21899">
      <w:pPr>
        <w:ind w:firstLine="0"/>
        <w:jc w:val="both"/>
        <w:rPr>
          <w:rFonts w:ascii="Times New Roman" w:hAnsi="Times New Roman" w:cs="Times New Roman"/>
          <w:b/>
          <w:color w:val="000000"/>
          <w:sz w:val="24"/>
        </w:rPr>
      </w:pPr>
      <w:r w:rsidRPr="006F1785">
        <w:rPr>
          <w:rFonts w:ascii="Times New Roman" w:hAnsi="Times New Roman" w:cs="Times New Roman"/>
          <w:b/>
          <w:color w:val="000000"/>
          <w:sz w:val="24"/>
        </w:rPr>
        <w:t>Užsakovas ir pastato naudotoj</w:t>
      </w:r>
      <w:r w:rsidR="00D21899" w:rsidRPr="006F1785">
        <w:rPr>
          <w:rFonts w:ascii="Times New Roman" w:hAnsi="Times New Roman" w:cs="Times New Roman"/>
          <w:b/>
          <w:color w:val="000000"/>
          <w:sz w:val="24"/>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D21899" w:rsidRPr="006F1785" w14:paraId="5DF29975" w14:textId="77777777" w:rsidTr="00CE4B8F">
        <w:tc>
          <w:tcPr>
            <w:tcW w:w="10137" w:type="dxa"/>
            <w:shd w:val="clear" w:color="auto" w:fill="BFBFBF" w:themeFill="background1" w:themeFillShade="BF"/>
          </w:tcPr>
          <w:p w14:paraId="702887E7" w14:textId="77777777" w:rsidR="00D21899" w:rsidRPr="006F1785" w:rsidRDefault="00D21899" w:rsidP="00CE4B8F">
            <w:pPr>
              <w:ind w:firstLine="0"/>
              <w:jc w:val="both"/>
              <w:rPr>
                <w:rFonts w:ascii="Times New Roman" w:hAnsi="Times New Roman" w:cs="Times New Roman"/>
                <w:color w:val="000000"/>
                <w:sz w:val="24"/>
              </w:rPr>
            </w:pPr>
            <w:r w:rsidRPr="006F1785">
              <w:rPr>
                <w:rFonts w:ascii="Times New Roman" w:hAnsi="Times New Roman" w:cs="Times New Roman"/>
                <w:color w:val="000000"/>
                <w:sz w:val="24"/>
              </w:rPr>
              <w:t xml:space="preserve">Viešoji įstaiga Vilniaus Gedimino technikos universitetas, Saulėtekio al. 11, LT-10223 Vilnius, įmonės kodas 111950243 </w:t>
            </w:r>
          </w:p>
        </w:tc>
      </w:tr>
    </w:tbl>
    <w:p w14:paraId="398D4D00" w14:textId="77777777" w:rsidR="00D21899" w:rsidRPr="006F1785" w:rsidRDefault="00D21899" w:rsidP="00D21899">
      <w:pPr>
        <w:ind w:firstLine="0"/>
        <w:jc w:val="both"/>
        <w:rPr>
          <w:rFonts w:ascii="Times New Roman" w:hAnsi="Times New Roman" w:cs="Times New Roman"/>
          <w:b/>
          <w:color w:val="000000"/>
          <w:sz w:val="24"/>
        </w:rPr>
      </w:pPr>
    </w:p>
    <w:p w14:paraId="60DA8C22" w14:textId="77777777" w:rsidR="001C113D" w:rsidRPr="006F1785" w:rsidRDefault="001C113D" w:rsidP="001C113D">
      <w:pPr>
        <w:ind w:firstLine="0"/>
        <w:rPr>
          <w:rFonts w:ascii="Times New Roman" w:hAnsi="Times New Roman" w:cs="Times New Roman"/>
          <w:b/>
          <w:color w:val="000000"/>
          <w:sz w:val="24"/>
        </w:rPr>
      </w:pPr>
      <w:r w:rsidRPr="006F1785">
        <w:rPr>
          <w:rFonts w:ascii="Times New Roman" w:hAnsi="Times New Roman" w:cs="Times New Roman"/>
          <w:b/>
          <w:color w:val="000000"/>
          <w:sz w:val="24"/>
        </w:rPr>
        <w:t>Objektas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1C113D" w:rsidRPr="006F1785" w14:paraId="78BA42F2" w14:textId="77777777" w:rsidTr="00177FA1">
        <w:tc>
          <w:tcPr>
            <w:tcW w:w="10137" w:type="dxa"/>
            <w:shd w:val="clear" w:color="auto" w:fill="BFBFBF" w:themeFill="background1" w:themeFillShade="BF"/>
          </w:tcPr>
          <w:p w14:paraId="3B3EF142" w14:textId="32BA359E" w:rsidR="001C113D" w:rsidRPr="006F1785" w:rsidRDefault="001C113D" w:rsidP="00177FA1">
            <w:pPr>
              <w:ind w:firstLine="0"/>
              <w:rPr>
                <w:rFonts w:ascii="Times New Roman" w:hAnsi="Times New Roman" w:cs="Times New Roman"/>
                <w:sz w:val="24"/>
              </w:rPr>
            </w:pPr>
            <w:r w:rsidRPr="006F1785">
              <w:rPr>
                <w:rFonts w:ascii="Times New Roman" w:eastAsia="Calibri" w:hAnsi="Times New Roman" w:cs="Times New Roman"/>
                <w:sz w:val="24"/>
                <w:lang w:eastAsia="en-US"/>
              </w:rPr>
              <w:t>Saulėtekio rūmų I</w:t>
            </w:r>
            <w:r w:rsidR="004B2EAD" w:rsidRPr="006F1785">
              <w:rPr>
                <w:rFonts w:ascii="Times New Roman" w:eastAsia="Calibri" w:hAnsi="Times New Roman" w:cs="Times New Roman"/>
                <w:sz w:val="24"/>
                <w:lang w:eastAsia="en-US"/>
              </w:rPr>
              <w:t>I</w:t>
            </w:r>
            <w:r w:rsidRPr="006F1785">
              <w:rPr>
                <w:rFonts w:ascii="Times New Roman" w:eastAsia="Calibri" w:hAnsi="Times New Roman" w:cs="Times New Roman"/>
                <w:sz w:val="24"/>
                <w:lang w:eastAsia="en-US"/>
              </w:rPr>
              <w:t xml:space="preserve"> </w:t>
            </w:r>
            <w:r w:rsidR="00D112D6" w:rsidRPr="006F1785">
              <w:rPr>
                <w:rFonts w:ascii="Times New Roman" w:eastAsia="Calibri" w:hAnsi="Times New Roman" w:cs="Times New Roman"/>
                <w:sz w:val="24"/>
                <w:lang w:eastAsia="en-US"/>
              </w:rPr>
              <w:t>(S</w:t>
            </w:r>
            <w:r w:rsidR="00B71F1B" w:rsidRPr="006F1785">
              <w:rPr>
                <w:rFonts w:ascii="Times New Roman" w:eastAsia="Calibri" w:hAnsi="Times New Roman" w:cs="Times New Roman"/>
                <w:sz w:val="24"/>
                <w:lang w:eastAsia="en-US"/>
              </w:rPr>
              <w:t>5</w:t>
            </w:r>
            <w:r w:rsidR="00D112D6" w:rsidRPr="006F1785">
              <w:rPr>
                <w:rFonts w:ascii="Times New Roman" w:eastAsia="Calibri" w:hAnsi="Times New Roman" w:cs="Times New Roman"/>
                <w:sz w:val="24"/>
                <w:lang w:eastAsia="en-US"/>
              </w:rPr>
              <w:t>)</w:t>
            </w:r>
            <w:r w:rsidRPr="006F1785">
              <w:rPr>
                <w:rFonts w:ascii="Times New Roman" w:eastAsia="Calibri" w:hAnsi="Times New Roman" w:cs="Times New Roman"/>
                <w:sz w:val="24"/>
                <w:lang w:eastAsia="en-US"/>
              </w:rPr>
              <w:t xml:space="preserve"> korpuso</w:t>
            </w:r>
            <w:r w:rsidR="00D112D6" w:rsidRPr="006F1785">
              <w:rPr>
                <w:rFonts w:ascii="Times New Roman" w:eastAsia="Calibri" w:hAnsi="Times New Roman" w:cs="Times New Roman"/>
                <w:sz w:val="24"/>
                <w:lang w:eastAsia="en-US"/>
              </w:rPr>
              <w:t xml:space="preserve"> </w:t>
            </w:r>
            <w:r w:rsidRPr="006F1785">
              <w:rPr>
                <w:rFonts w:ascii="Times New Roman" w:eastAsia="Calibri" w:hAnsi="Times New Roman" w:cs="Times New Roman"/>
                <w:sz w:val="24"/>
                <w:lang w:eastAsia="en-US"/>
              </w:rPr>
              <w:t>, Saulėtekio al. 11, Vilnius (unik. Nr.</w:t>
            </w:r>
            <w:r w:rsidR="00D112D6" w:rsidRPr="006F1785">
              <w:rPr>
                <w:rFonts w:ascii="Times New Roman" w:eastAsia="Calibri" w:hAnsi="Times New Roman" w:cs="Times New Roman"/>
                <w:sz w:val="24"/>
                <w:lang w:eastAsia="en-US"/>
              </w:rPr>
              <w:t xml:space="preserve"> 1097-1010-2046</w:t>
            </w:r>
            <w:r w:rsidRPr="006F1785">
              <w:rPr>
                <w:rFonts w:ascii="Times New Roman" w:eastAsia="Calibri" w:hAnsi="Times New Roman" w:cs="Times New Roman"/>
                <w:sz w:val="24"/>
                <w:lang w:eastAsia="en-US"/>
              </w:rPr>
              <w:t xml:space="preserve">) </w:t>
            </w:r>
            <w:r w:rsidRPr="006F1785">
              <w:rPr>
                <w:rFonts w:ascii="Times New Roman" w:hAnsi="Times New Roman" w:cs="Times New Roman"/>
                <w:color w:val="000000" w:themeColor="text1"/>
                <w:sz w:val="24"/>
              </w:rPr>
              <w:t>pastato modernizavimo</w:t>
            </w:r>
            <w:r w:rsidR="007057DC"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projektas</w:t>
            </w:r>
          </w:p>
        </w:tc>
      </w:tr>
    </w:tbl>
    <w:p w14:paraId="1CA7332E" w14:textId="77777777" w:rsidR="001C113D" w:rsidRPr="006F1785" w:rsidRDefault="001C113D" w:rsidP="001C113D">
      <w:pPr>
        <w:ind w:firstLine="0"/>
        <w:jc w:val="center"/>
        <w:rPr>
          <w:rFonts w:ascii="Times New Roman" w:hAnsi="Times New Roman" w:cs="Times New Roman"/>
          <w:color w:val="000000"/>
          <w:sz w:val="24"/>
        </w:rPr>
      </w:pPr>
    </w:p>
    <w:p w14:paraId="55632987" w14:textId="77777777" w:rsidR="001C113D" w:rsidRPr="006F1785" w:rsidRDefault="001C113D" w:rsidP="001C113D">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 xml:space="preserve">STATINIO PROJEKTAVIMO UŽDUOTIS </w:t>
      </w:r>
      <w:r w:rsidRPr="006F1785">
        <w:rPr>
          <w:rStyle w:val="FootnoteReference"/>
          <w:rFonts w:ascii="Times New Roman" w:hAnsi="Times New Roman" w:cs="Times New Roman"/>
          <w:b/>
          <w:color w:val="000000"/>
          <w:sz w:val="24"/>
        </w:rPr>
        <w:footnoteReference w:id="1"/>
      </w:r>
    </w:p>
    <w:p w14:paraId="583CF443" w14:textId="77777777" w:rsidR="001C113D" w:rsidRPr="006F1785" w:rsidRDefault="001C113D" w:rsidP="001C113D">
      <w:pPr>
        <w:spacing w:after="240"/>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(pagal STR 1.04.04:2017 „Statinio projektavimas, projekto ekspertizė“)</w:t>
      </w:r>
    </w:p>
    <w:p w14:paraId="35738E79" w14:textId="77777777" w:rsidR="001C113D" w:rsidRPr="006F1785" w:rsidRDefault="001C113D" w:rsidP="00FA25AA">
      <w:pPr>
        <w:ind w:firstLine="0"/>
        <w:jc w:val="center"/>
        <w:rPr>
          <w:rFonts w:ascii="Times New Roman" w:hAnsi="Times New Roman" w:cs="Times New Roman"/>
          <w:b/>
          <w:i/>
          <w:color w:val="000000"/>
          <w:sz w:val="24"/>
        </w:rPr>
      </w:pPr>
      <w:r w:rsidRPr="006F1785">
        <w:rPr>
          <w:rFonts w:ascii="Times New Roman" w:hAnsi="Times New Roman" w:cs="Times New Roman"/>
          <w:b/>
          <w:i/>
          <w:color w:val="000000"/>
          <w:sz w:val="24"/>
        </w:rPr>
        <w:t>I DALIS. Projektavimo duomenys</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6"/>
        <w:gridCol w:w="6946"/>
      </w:tblGrid>
      <w:tr w:rsidR="001C113D" w:rsidRPr="006F1785" w14:paraId="1EC72589" w14:textId="77777777" w:rsidTr="00976323">
        <w:trPr>
          <w:trHeight w:val="335"/>
        </w:trPr>
        <w:tc>
          <w:tcPr>
            <w:tcW w:w="3186" w:type="dxa"/>
            <w:shd w:val="clear" w:color="auto" w:fill="BFBFBF" w:themeFill="background1" w:themeFillShade="BF"/>
            <w:vAlign w:val="center"/>
          </w:tcPr>
          <w:p w14:paraId="2D2D9385" w14:textId="77777777"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Projektavimui duomenys</w:t>
            </w:r>
          </w:p>
        </w:tc>
        <w:tc>
          <w:tcPr>
            <w:tcW w:w="6946" w:type="dxa"/>
            <w:shd w:val="clear" w:color="auto" w:fill="BFBFBF" w:themeFill="background1" w:themeFillShade="BF"/>
            <w:vAlign w:val="center"/>
          </w:tcPr>
          <w:p w14:paraId="48812DCE" w14:textId="77777777"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Projektavimo duomenų aprašymas</w:t>
            </w:r>
          </w:p>
        </w:tc>
      </w:tr>
      <w:tr w:rsidR="00F2192D" w:rsidRPr="006F1785" w14:paraId="0D75C1B7" w14:textId="77777777" w:rsidTr="00976323">
        <w:trPr>
          <w:trHeight w:val="553"/>
        </w:trPr>
        <w:tc>
          <w:tcPr>
            <w:tcW w:w="3186" w:type="dxa"/>
            <w:vAlign w:val="center"/>
          </w:tcPr>
          <w:p w14:paraId="58F7A93F"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Projekto pavadinimas, adresas</w:t>
            </w:r>
          </w:p>
        </w:tc>
        <w:tc>
          <w:tcPr>
            <w:tcW w:w="6946" w:type="dxa"/>
            <w:vAlign w:val="center"/>
          </w:tcPr>
          <w:p w14:paraId="3024C3BC" w14:textId="32666A61" w:rsidR="00F2192D" w:rsidRPr="006F1785" w:rsidRDefault="00F2192D" w:rsidP="00F2192D">
            <w:pPr>
              <w:ind w:firstLine="0"/>
              <w:rPr>
                <w:rFonts w:ascii="Times New Roman" w:hAnsi="Times New Roman" w:cs="Times New Roman"/>
                <w:color w:val="000000"/>
                <w:sz w:val="24"/>
              </w:rPr>
            </w:pPr>
            <w:r w:rsidRPr="006F1785">
              <w:rPr>
                <w:rFonts w:ascii="Times New Roman" w:eastAsia="Calibri" w:hAnsi="Times New Roman" w:cs="Times New Roman"/>
                <w:sz w:val="24"/>
                <w:lang w:eastAsia="en-US"/>
              </w:rPr>
              <w:t xml:space="preserve">Saulėtekio rūmų II (S5)  korpuso, Saulėtekio al. 11, Vilnius (unik. Nr. 1097-1010-2046) </w:t>
            </w:r>
            <w:r w:rsidRPr="006F1785">
              <w:rPr>
                <w:rFonts w:ascii="Times New Roman" w:hAnsi="Times New Roman" w:cs="Times New Roman"/>
                <w:sz w:val="24"/>
              </w:rPr>
              <w:t>modernizavimo projektas</w:t>
            </w:r>
            <w:r w:rsidRPr="006F1785">
              <w:rPr>
                <w:rFonts w:ascii="Times New Roman" w:hAnsi="Times New Roman" w:cs="Times New Roman"/>
                <w:color w:val="000000"/>
                <w:sz w:val="24"/>
              </w:rPr>
              <w:t>.</w:t>
            </w:r>
          </w:p>
        </w:tc>
      </w:tr>
      <w:tr w:rsidR="00F2192D" w:rsidRPr="006F1785" w14:paraId="5EFC3B25" w14:textId="77777777" w:rsidTr="00976323">
        <w:trPr>
          <w:trHeight w:val="322"/>
        </w:trPr>
        <w:tc>
          <w:tcPr>
            <w:tcW w:w="3186" w:type="dxa"/>
            <w:vAlign w:val="center"/>
          </w:tcPr>
          <w:p w14:paraId="799548B7" w14:textId="2B46A6B4"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Projekto rengimo etapai</w:t>
            </w:r>
          </w:p>
        </w:tc>
        <w:tc>
          <w:tcPr>
            <w:tcW w:w="6946" w:type="dxa"/>
            <w:vAlign w:val="center"/>
          </w:tcPr>
          <w:p w14:paraId="49040613" w14:textId="77777777" w:rsidR="00F2192D" w:rsidRPr="006F1785" w:rsidRDefault="00F2192D" w:rsidP="00F2192D">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6F1785">
              <w:rPr>
                <w:rFonts w:ascii="Times New Roman" w:hAnsi="Times New Roman" w:cs="Times New Roman"/>
                <w:color w:val="000000"/>
                <w:sz w:val="24"/>
              </w:rPr>
              <w:t>Projektiniai pasiūlymai.</w:t>
            </w:r>
          </w:p>
          <w:p w14:paraId="3A69F114" w14:textId="77777777" w:rsidR="00F2192D" w:rsidRPr="006F1785" w:rsidRDefault="00F2192D" w:rsidP="00F2192D">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6F1785">
              <w:rPr>
                <w:rFonts w:ascii="Times New Roman" w:hAnsi="Times New Roman" w:cs="Times New Roman"/>
                <w:color w:val="000000"/>
                <w:sz w:val="24"/>
              </w:rPr>
              <w:t>Techninis darbo projektas.</w:t>
            </w:r>
          </w:p>
          <w:p w14:paraId="6F13A05E" w14:textId="0D524E81" w:rsidR="00F2192D" w:rsidRPr="006F1785" w:rsidRDefault="00F2192D" w:rsidP="00F2192D">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6F1785">
              <w:rPr>
                <w:rFonts w:ascii="Times New Roman" w:hAnsi="Times New Roman" w:cs="Times New Roman"/>
                <w:color w:val="000000"/>
                <w:sz w:val="24"/>
              </w:rPr>
              <w:t>Projekto vykdymo priežiūra.</w:t>
            </w:r>
          </w:p>
        </w:tc>
      </w:tr>
      <w:tr w:rsidR="00F2192D" w:rsidRPr="006F1785" w14:paraId="0119123B" w14:textId="77777777" w:rsidTr="00976323">
        <w:trPr>
          <w:trHeight w:val="322"/>
        </w:trPr>
        <w:tc>
          <w:tcPr>
            <w:tcW w:w="3186" w:type="dxa"/>
            <w:vAlign w:val="center"/>
          </w:tcPr>
          <w:p w14:paraId="0D75E42B" w14:textId="5B2BE512"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Techninio darbo projekto tikslas</w:t>
            </w:r>
          </w:p>
        </w:tc>
        <w:tc>
          <w:tcPr>
            <w:tcW w:w="6946" w:type="dxa"/>
            <w:vAlign w:val="center"/>
          </w:tcPr>
          <w:p w14:paraId="7EBF0468" w14:textId="25695B84"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 xml:space="preserve">Paruošti </w:t>
            </w:r>
            <w:r w:rsidRPr="006F1785">
              <w:rPr>
                <w:rFonts w:ascii="Times New Roman" w:eastAsia="Calibri" w:hAnsi="Times New Roman" w:cs="Times New Roman"/>
                <w:sz w:val="24"/>
                <w:lang w:eastAsia="en-US"/>
              </w:rPr>
              <w:t xml:space="preserve">Saulėtekio rūmų II (S5) korpuso, Saulėtekio al. 11, Vilnius (unik. Nr. 1097-1010-2046) </w:t>
            </w:r>
            <w:r w:rsidRPr="006F1785">
              <w:rPr>
                <w:rFonts w:ascii="Times New Roman" w:hAnsi="Times New Roman" w:cs="Times New Roman"/>
                <w:sz w:val="24"/>
              </w:rPr>
              <w:t>modernizavimo projektą</w:t>
            </w:r>
            <w:r w:rsidRPr="006F1785">
              <w:rPr>
                <w:rFonts w:ascii="Times New Roman" w:hAnsi="Times New Roman" w:cs="Times New Roman"/>
                <w:color w:val="000000"/>
                <w:sz w:val="24"/>
              </w:rPr>
              <w:t xml:space="preserve"> bei vykdyti projekto vykdymo priežiūrą.</w:t>
            </w:r>
          </w:p>
        </w:tc>
      </w:tr>
      <w:tr w:rsidR="00F2192D" w:rsidRPr="006F1785" w14:paraId="4F3C392E" w14:textId="77777777" w:rsidTr="00976323">
        <w:trPr>
          <w:trHeight w:val="359"/>
        </w:trPr>
        <w:tc>
          <w:tcPr>
            <w:tcW w:w="3186" w:type="dxa"/>
            <w:vAlign w:val="center"/>
          </w:tcPr>
          <w:p w14:paraId="39DD0C12"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Statinio kategorija</w:t>
            </w:r>
          </w:p>
        </w:tc>
        <w:tc>
          <w:tcPr>
            <w:tcW w:w="6946" w:type="dxa"/>
            <w:vAlign w:val="center"/>
          </w:tcPr>
          <w:p w14:paraId="7024CF93" w14:textId="58A58682"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Ypatingas statinys.</w:t>
            </w:r>
          </w:p>
        </w:tc>
      </w:tr>
      <w:tr w:rsidR="00F2192D" w:rsidRPr="006F1785" w14:paraId="433A84C6" w14:textId="77777777" w:rsidTr="00976323">
        <w:trPr>
          <w:trHeight w:val="352"/>
        </w:trPr>
        <w:tc>
          <w:tcPr>
            <w:tcW w:w="3186" w:type="dxa"/>
            <w:vAlign w:val="center"/>
          </w:tcPr>
          <w:p w14:paraId="546A8070" w14:textId="77777777" w:rsidR="00F2192D" w:rsidRPr="006F1785" w:rsidRDefault="00F2192D" w:rsidP="00F2192D">
            <w:pPr>
              <w:pStyle w:val="ListParagraph"/>
              <w:numPr>
                <w:ilvl w:val="0"/>
                <w:numId w:val="5"/>
              </w:numP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Statybos rūšis</w:t>
            </w:r>
          </w:p>
        </w:tc>
        <w:tc>
          <w:tcPr>
            <w:tcW w:w="6946" w:type="dxa"/>
            <w:vAlign w:val="center"/>
          </w:tcPr>
          <w:p w14:paraId="14CE23A7" w14:textId="0953803B" w:rsidR="00F2192D" w:rsidRPr="006F1785" w:rsidRDefault="00F2192D" w:rsidP="00F2192D">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Kapitalinis remontas</w:t>
            </w:r>
          </w:p>
        </w:tc>
      </w:tr>
      <w:tr w:rsidR="00F2192D" w:rsidRPr="006F1785" w14:paraId="2C4F6E73" w14:textId="77777777" w:rsidTr="00976323">
        <w:trPr>
          <w:trHeight w:val="361"/>
        </w:trPr>
        <w:tc>
          <w:tcPr>
            <w:tcW w:w="3186" w:type="dxa"/>
            <w:vAlign w:val="center"/>
          </w:tcPr>
          <w:p w14:paraId="3704883B"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Statinio paskirtis</w:t>
            </w:r>
          </w:p>
        </w:tc>
        <w:tc>
          <w:tcPr>
            <w:tcW w:w="6946" w:type="dxa"/>
            <w:vAlign w:val="center"/>
          </w:tcPr>
          <w:p w14:paraId="43EB1347" w14:textId="1F18011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sz w:val="24"/>
              </w:rPr>
              <w:t>Mokslo.</w:t>
            </w:r>
          </w:p>
        </w:tc>
      </w:tr>
      <w:tr w:rsidR="00F2192D" w:rsidRPr="006F1785" w14:paraId="71A318E0" w14:textId="77777777" w:rsidTr="00976323">
        <w:trPr>
          <w:trHeight w:val="361"/>
        </w:trPr>
        <w:tc>
          <w:tcPr>
            <w:tcW w:w="3186" w:type="dxa"/>
            <w:vAlign w:val="center"/>
          </w:tcPr>
          <w:p w14:paraId="7E4CFB94"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Esami statinio rodikliai</w:t>
            </w:r>
          </w:p>
        </w:tc>
        <w:tc>
          <w:tcPr>
            <w:tcW w:w="6946" w:type="dxa"/>
            <w:vAlign w:val="center"/>
          </w:tcPr>
          <w:p w14:paraId="3B3447FA"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Unikalus Nr.</w:t>
            </w:r>
            <w:r w:rsidRPr="006F1785">
              <w:rPr>
                <w:rFonts w:ascii="Times New Roman" w:hAnsi="Times New Roman" w:cs="Times New Roman"/>
                <w:color w:val="000000"/>
                <w:sz w:val="24"/>
              </w:rPr>
              <w:t>:</w:t>
            </w:r>
            <w:r w:rsidRPr="006F1785">
              <w:rPr>
                <w:rFonts w:ascii="Times New Roman" w:eastAsia="Calibri" w:hAnsi="Times New Roman" w:cs="Times New Roman"/>
                <w:sz w:val="24"/>
                <w:lang w:eastAsia="en-US"/>
              </w:rPr>
              <w:t xml:space="preserve"> 1097-1010-2046;</w:t>
            </w:r>
          </w:p>
          <w:p w14:paraId="5FBA1776"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Bendras plotas</w:t>
            </w:r>
            <w:r w:rsidRPr="006F1785">
              <w:rPr>
                <w:rFonts w:ascii="Times New Roman" w:hAnsi="Times New Roman" w:cs="Times New Roman"/>
                <w:color w:val="000000"/>
                <w:sz w:val="24"/>
              </w:rPr>
              <w:t>: 6942,82 kv. m;</w:t>
            </w:r>
          </w:p>
          <w:p w14:paraId="0122FB50" w14:textId="256D0C3B"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Aukštų skaičius</w:t>
            </w:r>
            <w:r w:rsidRPr="006F1785">
              <w:rPr>
                <w:rFonts w:ascii="Times New Roman" w:hAnsi="Times New Roman" w:cs="Times New Roman"/>
                <w:color w:val="000000"/>
                <w:sz w:val="24"/>
              </w:rPr>
              <w:t>: 9</w:t>
            </w:r>
            <w:r w:rsidRPr="006F1785">
              <w:rPr>
                <w:rFonts w:ascii="Times New Roman" w:hAnsi="Times New Roman" w:cs="Times New Roman"/>
                <w:color w:val="000000"/>
                <w:sz w:val="24"/>
                <w:lang w:val="en-US"/>
              </w:rPr>
              <w:t xml:space="preserve"> (8+pusrūsis)</w:t>
            </w:r>
            <w:r w:rsidRPr="006F1785">
              <w:rPr>
                <w:rFonts w:ascii="Times New Roman" w:hAnsi="Times New Roman" w:cs="Times New Roman"/>
                <w:color w:val="000000"/>
                <w:sz w:val="24"/>
              </w:rPr>
              <w:t>;</w:t>
            </w:r>
          </w:p>
          <w:p w14:paraId="360FDFB0"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Pastato tūris</w:t>
            </w:r>
            <w:r w:rsidRPr="006F1785">
              <w:rPr>
                <w:rFonts w:ascii="Times New Roman" w:hAnsi="Times New Roman" w:cs="Times New Roman"/>
                <w:color w:val="000000"/>
                <w:sz w:val="24"/>
              </w:rPr>
              <w:t>: 31735 kub. m;</w:t>
            </w:r>
          </w:p>
          <w:p w14:paraId="1A05428D"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Šildymo sistema</w:t>
            </w:r>
            <w:r w:rsidRPr="006F1785">
              <w:rPr>
                <w:rFonts w:ascii="Times New Roman" w:hAnsi="Times New Roman" w:cs="Times New Roman"/>
                <w:color w:val="000000"/>
                <w:sz w:val="24"/>
              </w:rPr>
              <w:t>: centrinis šildymas iš centralizuotų sistemų;</w:t>
            </w:r>
          </w:p>
          <w:p w14:paraId="56D6D178"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Vandentiekis:</w:t>
            </w:r>
            <w:r w:rsidRPr="006F1785">
              <w:rPr>
                <w:rFonts w:ascii="Times New Roman" w:hAnsi="Times New Roman" w:cs="Times New Roman"/>
                <w:color w:val="000000"/>
                <w:sz w:val="24"/>
              </w:rPr>
              <w:t xml:space="preserve"> komunalinis vandentiekis;</w:t>
            </w:r>
          </w:p>
          <w:p w14:paraId="0A2ED5EB"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Nuotekų šalinimas:</w:t>
            </w:r>
            <w:r w:rsidRPr="006F1785">
              <w:rPr>
                <w:rFonts w:ascii="Times New Roman" w:hAnsi="Times New Roman" w:cs="Times New Roman"/>
                <w:color w:val="000000"/>
                <w:sz w:val="24"/>
              </w:rPr>
              <w:t xml:space="preserve"> komunalinis nuotekų šalinimas;</w:t>
            </w:r>
          </w:p>
          <w:p w14:paraId="41D14C5F"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Dujos:</w:t>
            </w:r>
            <w:r w:rsidRPr="006F1785">
              <w:rPr>
                <w:rFonts w:ascii="Times New Roman" w:hAnsi="Times New Roman" w:cs="Times New Roman"/>
                <w:color w:val="000000"/>
                <w:sz w:val="24"/>
              </w:rPr>
              <w:t xml:space="preserve"> nėra</w:t>
            </w:r>
          </w:p>
          <w:p w14:paraId="156BB49A"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Liftas</w:t>
            </w:r>
            <w:r w:rsidRPr="006F1785">
              <w:rPr>
                <w:rFonts w:ascii="Times New Roman" w:hAnsi="Times New Roman" w:cs="Times New Roman"/>
                <w:color w:val="000000"/>
                <w:sz w:val="24"/>
              </w:rPr>
              <w:t>: 4 (eksploatuojami);</w:t>
            </w:r>
          </w:p>
          <w:p w14:paraId="5FFC347C"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Laiptinės:</w:t>
            </w:r>
            <w:r w:rsidRPr="006F1785">
              <w:rPr>
                <w:rFonts w:ascii="Times New Roman" w:hAnsi="Times New Roman" w:cs="Times New Roman"/>
                <w:color w:val="000000"/>
                <w:sz w:val="24"/>
              </w:rPr>
              <w:t xml:space="preserve"> 2;</w:t>
            </w:r>
          </w:p>
          <w:p w14:paraId="69767041"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Laikančios konstrukcijos: g/b kolonos, mūras</w:t>
            </w:r>
          </w:p>
          <w:p w14:paraId="7FBD6D70"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Aukštų perdenginiai: G/b plokščių</w:t>
            </w:r>
          </w:p>
          <w:p w14:paraId="211C5D3F"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 xml:space="preserve">Pastato sienos: </w:t>
            </w:r>
            <w:r w:rsidRPr="006F1785">
              <w:rPr>
                <w:rFonts w:ascii="Times New Roman" w:hAnsi="Times New Roman" w:cs="Times New Roman"/>
                <w:color w:val="000000"/>
                <w:sz w:val="24"/>
              </w:rPr>
              <w:t xml:space="preserve">plytų/blokelių mūro , akyto betono plokščių. </w:t>
            </w:r>
          </w:p>
          <w:p w14:paraId="7FDD8E25" w14:textId="58320198"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lastRenderedPageBreak/>
              <w:t>Energinio naudingumo klasė</w:t>
            </w:r>
            <w:r w:rsidRPr="006F1785">
              <w:rPr>
                <w:rFonts w:ascii="Times New Roman" w:hAnsi="Times New Roman" w:cs="Times New Roman"/>
                <w:color w:val="000000"/>
                <w:sz w:val="24"/>
              </w:rPr>
              <w:t>: F.</w:t>
            </w:r>
          </w:p>
        </w:tc>
      </w:tr>
      <w:tr w:rsidR="00F2192D" w:rsidRPr="006F1785" w14:paraId="5253D7C0" w14:textId="77777777" w:rsidTr="00976323">
        <w:trPr>
          <w:trHeight w:val="361"/>
        </w:trPr>
        <w:tc>
          <w:tcPr>
            <w:tcW w:w="3186" w:type="dxa"/>
            <w:vAlign w:val="center"/>
          </w:tcPr>
          <w:p w14:paraId="18FE37E6"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lastRenderedPageBreak/>
              <w:t>Pastato statybos metai</w:t>
            </w:r>
          </w:p>
        </w:tc>
        <w:tc>
          <w:tcPr>
            <w:tcW w:w="6946" w:type="dxa"/>
            <w:vAlign w:val="center"/>
          </w:tcPr>
          <w:p w14:paraId="6BB32308" w14:textId="49783350"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1985 m.</w:t>
            </w:r>
          </w:p>
        </w:tc>
      </w:tr>
      <w:tr w:rsidR="00F2192D" w:rsidRPr="006F1785" w14:paraId="2156A51A" w14:textId="77777777" w:rsidTr="00976323">
        <w:trPr>
          <w:trHeight w:val="270"/>
        </w:trPr>
        <w:tc>
          <w:tcPr>
            <w:tcW w:w="3186" w:type="dxa"/>
            <w:vAlign w:val="center"/>
          </w:tcPr>
          <w:p w14:paraId="7588C5AD"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Esami žemės sklypo (teritorijos) rodikliai</w:t>
            </w:r>
          </w:p>
        </w:tc>
        <w:tc>
          <w:tcPr>
            <w:tcW w:w="6946" w:type="dxa"/>
            <w:vAlign w:val="center"/>
          </w:tcPr>
          <w:p w14:paraId="1B147164" w14:textId="75BE60DA"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Unikalus</w:t>
            </w:r>
            <w:r w:rsidRPr="006F1785">
              <w:rPr>
                <w:rFonts w:ascii="Times New Roman" w:hAnsi="Times New Roman" w:cs="Times New Roman"/>
                <w:color w:val="000000"/>
                <w:sz w:val="24"/>
              </w:rPr>
              <w:t xml:space="preserve"> Nr.:</w:t>
            </w:r>
            <w:r w:rsidRPr="006F1785">
              <w:rPr>
                <w:rFonts w:ascii="Times New Roman" w:eastAsia="Calibri" w:hAnsi="Times New Roman" w:cs="Times New Roman"/>
                <w:sz w:val="24"/>
                <w:lang w:eastAsia="en-US"/>
              </w:rPr>
              <w:t xml:space="preserve"> 0101-0025-1153</w:t>
            </w:r>
            <w:r w:rsidRPr="006F1785">
              <w:rPr>
                <w:rFonts w:ascii="Times New Roman" w:hAnsi="Times New Roman" w:cs="Times New Roman"/>
                <w:color w:val="000000"/>
                <w:sz w:val="24"/>
              </w:rPr>
              <w:t>;</w:t>
            </w:r>
          </w:p>
          <w:p w14:paraId="7A4EC066"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 xml:space="preserve">Plotas: </w:t>
            </w:r>
            <w:r w:rsidRPr="006F1785">
              <w:rPr>
                <w:rFonts w:ascii="Times New Roman" w:hAnsi="Times New Roman" w:cs="Times New Roman"/>
                <w:color w:val="000000"/>
                <w:sz w:val="24"/>
              </w:rPr>
              <w:t>27,5469 ha;</w:t>
            </w:r>
          </w:p>
          <w:p w14:paraId="3A37F64D" w14:textId="77777777" w:rsidR="00F2192D" w:rsidRPr="006F1785" w:rsidRDefault="00F2192D" w:rsidP="00F2192D">
            <w:pPr>
              <w:ind w:firstLine="0"/>
              <w:rPr>
                <w:rFonts w:ascii="Times New Roman" w:hAnsi="Times New Roman" w:cs="Times New Roman"/>
                <w:i/>
                <w:color w:val="000000"/>
                <w:sz w:val="24"/>
              </w:rPr>
            </w:pPr>
            <w:r w:rsidRPr="006F1785">
              <w:rPr>
                <w:rFonts w:ascii="Times New Roman" w:hAnsi="Times New Roman" w:cs="Times New Roman"/>
                <w:i/>
                <w:color w:val="000000"/>
                <w:sz w:val="24"/>
              </w:rPr>
              <w:t>Žemės sklype randasi ir kiti VILNIUS TECH pastatai;</w:t>
            </w:r>
          </w:p>
          <w:p w14:paraId="0FF0BB85"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Transporto priemonių stovėjimo aikštelė</w:t>
            </w:r>
            <w:r w:rsidRPr="006F1785">
              <w:rPr>
                <w:rFonts w:ascii="Times New Roman" w:hAnsi="Times New Roman" w:cs="Times New Roman"/>
                <w:color w:val="000000"/>
                <w:sz w:val="24"/>
              </w:rPr>
              <w:t>: yra.</w:t>
            </w:r>
          </w:p>
        </w:tc>
      </w:tr>
      <w:tr w:rsidR="00F2192D" w:rsidRPr="006F1785" w14:paraId="77168E83" w14:textId="77777777" w:rsidTr="00976323">
        <w:trPr>
          <w:trHeight w:val="361"/>
        </w:trPr>
        <w:tc>
          <w:tcPr>
            <w:tcW w:w="3186" w:type="dxa"/>
            <w:vAlign w:val="center"/>
          </w:tcPr>
          <w:p w14:paraId="14088A60"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Esama situacija</w:t>
            </w:r>
          </w:p>
        </w:tc>
        <w:tc>
          <w:tcPr>
            <w:tcW w:w="6946" w:type="dxa"/>
            <w:vAlign w:val="center"/>
          </w:tcPr>
          <w:p w14:paraId="26B133A2" w14:textId="7DB28E77" w:rsidR="00F2192D" w:rsidRPr="006F1785" w:rsidRDefault="00F2192D" w:rsidP="00F2192D">
            <w:pPr>
              <w:ind w:firstLine="0"/>
              <w:jc w:val="both"/>
              <w:rPr>
                <w:rFonts w:ascii="Times New Roman" w:hAnsi="Times New Roman" w:cs="Times New Roman"/>
                <w:color w:val="000000"/>
                <w:sz w:val="24"/>
              </w:rPr>
            </w:pPr>
            <w:r w:rsidRPr="006F1785">
              <w:rPr>
                <w:rFonts w:ascii="Times New Roman" w:hAnsi="Times New Roman" w:cs="Times New Roman"/>
                <w:color w:val="000000"/>
                <w:sz w:val="24"/>
              </w:rPr>
              <w:t xml:space="preserve">Darbuotojų skaičius </w:t>
            </w:r>
            <w:r w:rsidRPr="006F1785">
              <w:rPr>
                <w:rFonts w:ascii="Times New Roman" w:hAnsi="Times New Roman" w:cs="Times New Roman"/>
                <w:color w:val="000000"/>
                <w:sz w:val="24"/>
                <w:shd w:val="clear" w:color="auto" w:fill="FFFFFF" w:themeFill="background1"/>
              </w:rPr>
              <w:t>apie 200</w:t>
            </w:r>
            <w:r w:rsidRPr="006F1785">
              <w:rPr>
                <w:rFonts w:ascii="Times New Roman" w:hAnsi="Times New Roman" w:cs="Times New Roman"/>
                <w:color w:val="000000"/>
                <w:sz w:val="24"/>
              </w:rPr>
              <w:t>, studentų skaičius apie 1200,  Esamo pastato išorės sienos, stogas, langai, durys, grindys, inžinerinės sistemos neatitinka keliamų reikalavimų, pasenusi patalpų išvaizdos estetika. Šildymo magistralinių  vamzdynų izoliacija prasta arba visai neizoliuota (izoliacija – asbestinė), šildymo prietaisų būklė prasta, radiatoriai seni ketiniai. Vėdinimo būklė prasta, vėdinama per natūralią, kanalinę vėdinimo sistemą, per langus ir duris, kai kur sumontuoti sieniniai kondicionieriai. Elektros instaliacija sena, šviestuvai seni liuminescenciniai neekonomiški. Šalto vandens ir nuotekų magistraliniai vamzdynai ir stovai seni, paveikti korozijos, sanitarinių prietaisų būklė patenkinama.</w:t>
            </w:r>
          </w:p>
        </w:tc>
      </w:tr>
      <w:tr w:rsidR="00F2192D" w:rsidRPr="006F1785" w14:paraId="0B6045AC" w14:textId="77777777" w:rsidTr="00976323">
        <w:trPr>
          <w:trHeight w:val="361"/>
        </w:trPr>
        <w:tc>
          <w:tcPr>
            <w:tcW w:w="3186" w:type="dxa"/>
            <w:vAlign w:val="center"/>
          </w:tcPr>
          <w:p w14:paraId="37662E6D" w14:textId="77777777" w:rsidR="00F2192D" w:rsidRPr="006F1785" w:rsidRDefault="00F2192D" w:rsidP="00F2192D">
            <w:pPr>
              <w:pStyle w:val="ListParagraph"/>
              <w:numPr>
                <w:ilvl w:val="0"/>
                <w:numId w:val="5"/>
              </w:numP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Pastato modernizavimo duomenys</w:t>
            </w:r>
          </w:p>
        </w:tc>
        <w:tc>
          <w:tcPr>
            <w:tcW w:w="6946" w:type="dxa"/>
            <w:vAlign w:val="center"/>
          </w:tcPr>
          <w:p w14:paraId="660FE8BB" w14:textId="77777777" w:rsidR="00F2192D" w:rsidRPr="006F1785" w:rsidRDefault="00F2192D" w:rsidP="00F2192D">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modernizavimas nebuvo darytas, atlikti tik einamieji darbai.</w:t>
            </w:r>
          </w:p>
        </w:tc>
      </w:tr>
      <w:tr w:rsidR="00F2192D" w:rsidRPr="006F1785" w14:paraId="6243B35F" w14:textId="77777777" w:rsidTr="00976323">
        <w:trPr>
          <w:trHeight w:val="357"/>
        </w:trPr>
        <w:tc>
          <w:tcPr>
            <w:tcW w:w="3186" w:type="dxa"/>
            <w:vAlign w:val="center"/>
          </w:tcPr>
          <w:p w14:paraId="075D9501"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Projektavimo ir kapitalinio remonto darbų pirkimo būdas</w:t>
            </w:r>
          </w:p>
        </w:tc>
        <w:tc>
          <w:tcPr>
            <w:tcW w:w="6946" w:type="dxa"/>
            <w:vAlign w:val="center"/>
          </w:tcPr>
          <w:p w14:paraId="2C29FFB6"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Pagal Lietuvos Respublikos viešųjų pirkimų įstatymo reikalavimus.</w:t>
            </w:r>
          </w:p>
        </w:tc>
      </w:tr>
      <w:tr w:rsidR="00F2192D" w:rsidRPr="006F1785" w14:paraId="2FBD4836" w14:textId="77777777" w:rsidTr="00976323">
        <w:trPr>
          <w:trHeight w:val="187"/>
        </w:trPr>
        <w:tc>
          <w:tcPr>
            <w:tcW w:w="3186" w:type="dxa"/>
            <w:vAlign w:val="center"/>
          </w:tcPr>
          <w:p w14:paraId="5A451D93"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Lėšų pobūdis</w:t>
            </w:r>
          </w:p>
        </w:tc>
        <w:tc>
          <w:tcPr>
            <w:tcW w:w="6946" w:type="dxa"/>
            <w:vAlign w:val="center"/>
          </w:tcPr>
          <w:p w14:paraId="288C76FB"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Europos regioninės plėtros fondo, REACT-EU iniciatyvos lėšos, Europos Sąjungos fondų lėšos, valstybės lėšos, kiti galimi finansavimo šaltiniai.</w:t>
            </w:r>
          </w:p>
        </w:tc>
      </w:tr>
      <w:tr w:rsidR="00F2192D" w:rsidRPr="006F1785" w14:paraId="55ED454F" w14:textId="77777777" w:rsidTr="00976323">
        <w:trPr>
          <w:trHeight w:val="347"/>
        </w:trPr>
        <w:tc>
          <w:tcPr>
            <w:tcW w:w="3186" w:type="dxa"/>
            <w:vAlign w:val="center"/>
          </w:tcPr>
          <w:p w14:paraId="0D6C4694"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Užsakovas</w:t>
            </w:r>
          </w:p>
        </w:tc>
        <w:tc>
          <w:tcPr>
            <w:tcW w:w="6946" w:type="dxa"/>
            <w:vAlign w:val="center"/>
          </w:tcPr>
          <w:p w14:paraId="0DDC426F"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Viešoji įstaiga Vilniaus Gedimino technikos universitetas.</w:t>
            </w:r>
          </w:p>
        </w:tc>
      </w:tr>
      <w:tr w:rsidR="00F2192D" w:rsidRPr="006F1785" w14:paraId="7E631637" w14:textId="77777777" w:rsidTr="00976323">
        <w:trPr>
          <w:trHeight w:val="357"/>
        </w:trPr>
        <w:tc>
          <w:tcPr>
            <w:tcW w:w="3186" w:type="dxa"/>
            <w:vAlign w:val="center"/>
          </w:tcPr>
          <w:p w14:paraId="0A88CF41"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Užsakovo adresas, kodas</w:t>
            </w:r>
          </w:p>
        </w:tc>
        <w:tc>
          <w:tcPr>
            <w:tcW w:w="6946" w:type="dxa"/>
            <w:vAlign w:val="center"/>
          </w:tcPr>
          <w:p w14:paraId="3D83A523"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Saulėtekio al. 11, LT-10223 Vilnius, 111950243.</w:t>
            </w:r>
          </w:p>
        </w:tc>
      </w:tr>
    </w:tbl>
    <w:p w14:paraId="7D37C6AA" w14:textId="77777777" w:rsidR="00066C7B" w:rsidRPr="006F1785" w:rsidRDefault="00066C7B" w:rsidP="00066C7B">
      <w:pPr>
        <w:ind w:firstLine="0"/>
        <w:rPr>
          <w:rFonts w:ascii="Times New Roman" w:hAnsi="Times New Roman" w:cs="Times New Roman"/>
          <w:color w:val="000000"/>
          <w:sz w:val="24"/>
        </w:rPr>
      </w:pPr>
    </w:p>
    <w:p w14:paraId="6312CAF6" w14:textId="13674E69" w:rsidR="001C113D" w:rsidRPr="006F1785" w:rsidRDefault="001C113D" w:rsidP="00066C7B">
      <w:pPr>
        <w:ind w:firstLine="0"/>
        <w:rPr>
          <w:rFonts w:ascii="Times New Roman" w:hAnsi="Times New Roman" w:cs="Times New Roman"/>
          <w:b/>
          <w:i/>
        </w:rPr>
      </w:pPr>
      <w:bookmarkStart w:id="1" w:name="_Hlk193984380"/>
      <w:r w:rsidRPr="006F1785">
        <w:rPr>
          <w:rFonts w:ascii="Times New Roman" w:hAnsi="Times New Roman" w:cs="Times New Roman"/>
          <w:b/>
          <w:i/>
          <w:color w:val="000000"/>
          <w:sz w:val="24"/>
        </w:rPr>
        <w:t>II DALIS. Projektavimo reikalavimai</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6"/>
        <w:gridCol w:w="5245"/>
        <w:gridCol w:w="1559"/>
      </w:tblGrid>
      <w:tr w:rsidR="001C113D" w:rsidRPr="006F1785" w14:paraId="756290DB" w14:textId="77777777" w:rsidTr="00E722C3">
        <w:trPr>
          <w:trHeight w:val="219"/>
        </w:trPr>
        <w:tc>
          <w:tcPr>
            <w:tcW w:w="3186" w:type="dxa"/>
            <w:shd w:val="clear" w:color="auto" w:fill="BFBFBF" w:themeFill="background1" w:themeFillShade="BF"/>
            <w:vAlign w:val="center"/>
          </w:tcPr>
          <w:bookmarkEnd w:id="1"/>
          <w:p w14:paraId="63012D83" w14:textId="05E37BB6"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Projektavimo reikalavimai</w:t>
            </w:r>
          </w:p>
        </w:tc>
        <w:tc>
          <w:tcPr>
            <w:tcW w:w="6804" w:type="dxa"/>
            <w:gridSpan w:val="2"/>
            <w:shd w:val="clear" w:color="auto" w:fill="BFBFBF" w:themeFill="background1" w:themeFillShade="BF"/>
            <w:vAlign w:val="center"/>
          </w:tcPr>
          <w:p w14:paraId="3F3BD4E1" w14:textId="77777777"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Projektavimo reikalavimų aprašymas</w:t>
            </w:r>
          </w:p>
        </w:tc>
      </w:tr>
      <w:tr w:rsidR="001C113D" w:rsidRPr="006F1785" w14:paraId="0CC537CE" w14:textId="77777777" w:rsidTr="00E722C3">
        <w:trPr>
          <w:trHeight w:val="7932"/>
        </w:trPr>
        <w:tc>
          <w:tcPr>
            <w:tcW w:w="3186" w:type="dxa"/>
          </w:tcPr>
          <w:p w14:paraId="615C0895" w14:textId="77777777" w:rsidR="001C113D" w:rsidRPr="006F1785" w:rsidRDefault="001C113D" w:rsidP="00177FA1">
            <w:pPr>
              <w:pStyle w:val="ListParagraph"/>
              <w:numPr>
                <w:ilvl w:val="0"/>
                <w:numId w:val="6"/>
              </w:numPr>
              <w:jc w:val="both"/>
              <w:rPr>
                <w:rFonts w:ascii="Times New Roman" w:hAnsi="Times New Roman" w:cs="Times New Roman"/>
                <w:b/>
                <w:color w:val="000000"/>
                <w:sz w:val="24"/>
              </w:rPr>
            </w:pPr>
            <w:r w:rsidRPr="006F1785">
              <w:rPr>
                <w:rFonts w:ascii="Times New Roman" w:hAnsi="Times New Roman" w:cs="Times New Roman"/>
                <w:b/>
                <w:color w:val="000000"/>
                <w:sz w:val="24"/>
              </w:rPr>
              <w:lastRenderedPageBreak/>
              <w:t>Paslaugų (darbų) apimtis</w:t>
            </w:r>
          </w:p>
          <w:p w14:paraId="22C2330B" w14:textId="77777777" w:rsidR="001C113D" w:rsidRPr="006F1785" w:rsidRDefault="001C113D" w:rsidP="00177FA1">
            <w:pPr>
              <w:ind w:firstLine="0"/>
              <w:rPr>
                <w:rFonts w:ascii="Times New Roman" w:hAnsi="Times New Roman" w:cs="Times New Roman"/>
                <w:b/>
                <w:color w:val="000000"/>
                <w:sz w:val="24"/>
              </w:rPr>
            </w:pPr>
          </w:p>
        </w:tc>
        <w:tc>
          <w:tcPr>
            <w:tcW w:w="6804" w:type="dxa"/>
            <w:gridSpan w:val="2"/>
            <w:vAlign w:val="center"/>
          </w:tcPr>
          <w:p w14:paraId="0F2CEA97" w14:textId="77777777" w:rsidR="001C113D" w:rsidRPr="006F1785" w:rsidRDefault="001C113D"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Prašomos suteikti paslaugos skirstomos į: </w:t>
            </w:r>
          </w:p>
          <w:p w14:paraId="4930622B" w14:textId="07EB7EB5" w:rsidR="001C113D" w:rsidRPr="006F1785" w:rsidRDefault="001C113D"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I. </w:t>
            </w:r>
            <w:r w:rsidRPr="006F1785">
              <w:rPr>
                <w:rFonts w:ascii="Times New Roman" w:hAnsi="Times New Roman" w:cs="Times New Roman"/>
                <w:i/>
                <w:color w:val="000000" w:themeColor="text1"/>
                <w:sz w:val="24"/>
              </w:rPr>
              <w:t>Bendrąsias paslaugas</w:t>
            </w:r>
            <w:r w:rsidRPr="006F1785">
              <w:rPr>
                <w:rFonts w:ascii="Times New Roman" w:hAnsi="Times New Roman" w:cs="Times New Roman"/>
                <w:color w:val="000000" w:themeColor="text1"/>
                <w:sz w:val="24"/>
              </w:rPr>
              <w:t>, kurias projektuotojas privalo atlikti pagal Lietuvos</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Respublikos</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statybos</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įstatymą,</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STR 1.04.04:2017 „Statinio projektavimas, projekto ekspertizė“, STR 1.06.01:2016 „Statybos darbai. Statinio statybos priežiūra“, STR 1.03.01:2016 „Statybiniai tyrimai. Statinio avarija“, kitus teisės aktus. </w:t>
            </w:r>
          </w:p>
          <w:p w14:paraId="6032F81E" w14:textId="77777777" w:rsidR="001C113D" w:rsidRPr="006F1785" w:rsidRDefault="001C113D"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II. </w:t>
            </w:r>
            <w:r w:rsidRPr="006F1785">
              <w:rPr>
                <w:rFonts w:ascii="Times New Roman" w:hAnsi="Times New Roman" w:cs="Times New Roman"/>
                <w:i/>
                <w:color w:val="000000" w:themeColor="text1"/>
                <w:sz w:val="24"/>
              </w:rPr>
              <w:t>Privalomas</w:t>
            </w:r>
            <w:r w:rsidRPr="006F1785">
              <w:rPr>
                <w:rFonts w:ascii="Times New Roman" w:hAnsi="Times New Roman" w:cs="Times New Roman"/>
                <w:color w:val="000000" w:themeColor="text1"/>
                <w:sz w:val="24"/>
              </w:rPr>
              <w:t xml:space="preserve"> </w:t>
            </w:r>
            <w:r w:rsidRPr="006F1785">
              <w:rPr>
                <w:rFonts w:ascii="Times New Roman" w:hAnsi="Times New Roman" w:cs="Times New Roman"/>
                <w:i/>
                <w:color w:val="000000" w:themeColor="text1"/>
                <w:sz w:val="24"/>
              </w:rPr>
              <w:t>paslaugas</w:t>
            </w:r>
            <w:r w:rsidRPr="006F1785">
              <w:rPr>
                <w:rFonts w:ascii="Times New Roman" w:hAnsi="Times New Roman" w:cs="Times New Roman"/>
                <w:color w:val="000000" w:themeColor="text1"/>
                <w:sz w:val="24"/>
              </w:rPr>
              <w:t>:</w:t>
            </w:r>
          </w:p>
          <w:p w14:paraId="1E657157" w14:textId="77777777" w:rsidR="001C113D" w:rsidRPr="006F1785" w:rsidRDefault="001C113D" w:rsidP="00177FA1">
            <w:pPr>
              <w:pStyle w:val="ListParagraph"/>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inžineriniai geodeziniai tyrimai (jei tai yra reikalaujama);</w:t>
            </w:r>
          </w:p>
          <w:p w14:paraId="34B9D34C" w14:textId="3F345F63" w:rsidR="001C113D" w:rsidRPr="006F1785" w:rsidRDefault="00F8088C" w:rsidP="00177FA1">
            <w:pPr>
              <w:pStyle w:val="ListParagraph"/>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w:t>
            </w:r>
            <w:r w:rsidR="001C113D" w:rsidRPr="006F1785">
              <w:rPr>
                <w:rFonts w:ascii="Times New Roman" w:hAnsi="Times New Roman" w:cs="Times New Roman"/>
                <w:color w:val="000000" w:themeColor="text1"/>
                <w:sz w:val="24"/>
              </w:rPr>
              <w:t>tatinio būklės tyrimai (konstrukcijų tyrimai ir ekspertizė, inžinerinių sistemų analizė, matavimai);</w:t>
            </w:r>
          </w:p>
          <w:p w14:paraId="57EBE964" w14:textId="3C2AF25C" w:rsidR="001C113D" w:rsidRPr="006F1785" w:rsidRDefault="00F8088C" w:rsidP="00177FA1">
            <w:pPr>
              <w:pStyle w:val="ListParagraph"/>
              <w:widowControl/>
              <w:numPr>
                <w:ilvl w:val="0"/>
                <w:numId w:val="1"/>
              </w:numPr>
              <w:tabs>
                <w:tab w:val="clear" w:pos="1080"/>
                <w:tab w:val="num" w:pos="342"/>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w:t>
            </w:r>
            <w:r w:rsidR="001C113D" w:rsidRPr="006F1785">
              <w:rPr>
                <w:rFonts w:ascii="Times New Roman" w:hAnsi="Times New Roman" w:cs="Times New Roman"/>
                <w:color w:val="000000" w:themeColor="text1"/>
                <w:sz w:val="24"/>
              </w:rPr>
              <w:t>astato sklypo plano schemos parengimas, teritorijos skaitmeninio topografinio plano M 1:500 parengimas;</w:t>
            </w:r>
          </w:p>
          <w:p w14:paraId="106598EB" w14:textId="77777777" w:rsidR="001C113D" w:rsidRPr="006F1785" w:rsidRDefault="001C113D" w:rsidP="00177FA1">
            <w:pPr>
              <w:widowControl/>
              <w:numPr>
                <w:ilvl w:val="0"/>
                <w:numId w:val="1"/>
              </w:numPr>
              <w:tabs>
                <w:tab w:val="clear" w:pos="1080"/>
                <w:tab w:val="num" w:pos="342"/>
              </w:tabs>
              <w:autoSpaceDE/>
              <w:autoSpaceDN/>
              <w:adjustRightInd/>
              <w:ind w:left="58" w:hanging="58"/>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išmatavimų pasitikslinimas (persimatavimas) pagal faktą;</w:t>
            </w:r>
          </w:p>
          <w:p w14:paraId="24A81EF4" w14:textId="699CE665" w:rsidR="001C113D" w:rsidRPr="006F1785" w:rsidRDefault="00EF602D" w:rsidP="00177FA1">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F8088C" w:rsidRPr="006F1785">
              <w:rPr>
                <w:rFonts w:ascii="Times New Roman" w:hAnsi="Times New Roman" w:cs="Times New Roman"/>
                <w:color w:val="000000" w:themeColor="text1"/>
                <w:sz w:val="24"/>
              </w:rPr>
              <w:t>P</w:t>
            </w:r>
            <w:r w:rsidR="001C113D" w:rsidRPr="006F1785">
              <w:rPr>
                <w:rFonts w:ascii="Times New Roman" w:hAnsi="Times New Roman" w:cs="Times New Roman"/>
                <w:color w:val="000000" w:themeColor="text1"/>
                <w:sz w:val="24"/>
              </w:rPr>
              <w:t>rojektinių pasiūlymų parengimas ir koncepto vizualizavimas</w:t>
            </w:r>
            <w:r w:rsidR="00E56B7A" w:rsidRPr="006F1785">
              <w:rPr>
                <w:rFonts w:ascii="Times New Roman" w:hAnsi="Times New Roman" w:cs="Times New Roman"/>
                <w:color w:val="000000" w:themeColor="text1"/>
                <w:sz w:val="24"/>
                <w:lang w:val="en-US"/>
              </w:rPr>
              <w:t>:</w:t>
            </w:r>
          </w:p>
          <w:p w14:paraId="197E7A7D" w14:textId="5B60773F" w:rsidR="00E56B7A" w:rsidRPr="006F1785" w:rsidRDefault="00E56B7A" w:rsidP="00E56B7A">
            <w:pPr>
              <w:widowControl/>
              <w:autoSpaceDE/>
              <w:autoSpaceDN/>
              <w:adjustRightInd/>
              <w:ind w:firstLine="0"/>
              <w:jc w:val="both"/>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 xml:space="preserve">    </w:t>
            </w:r>
            <w:r w:rsidR="00681BC4" w:rsidRPr="006F1785">
              <w:rPr>
                <w:rFonts w:ascii="Times New Roman" w:hAnsi="Times New Roman" w:cs="Times New Roman"/>
                <w:color w:val="000000" w:themeColor="text1"/>
                <w:sz w:val="24"/>
                <w:lang w:val="en-US"/>
              </w:rPr>
              <w:t>p</w:t>
            </w:r>
            <w:r w:rsidRPr="006F1785">
              <w:rPr>
                <w:rFonts w:ascii="Times New Roman" w:hAnsi="Times New Roman" w:cs="Times New Roman"/>
                <w:color w:val="000000" w:themeColor="text1"/>
                <w:sz w:val="24"/>
                <w:lang w:val="en-US"/>
              </w:rPr>
              <w:t>rojektini</w:t>
            </w:r>
            <w:r w:rsidR="00DE493A" w:rsidRPr="006F1785">
              <w:rPr>
                <w:rFonts w:ascii="Times New Roman" w:hAnsi="Times New Roman" w:cs="Times New Roman"/>
                <w:color w:val="000000" w:themeColor="text1"/>
                <w:sz w:val="24"/>
                <w:lang w:val="en-US"/>
              </w:rPr>
              <w:t>ų</w:t>
            </w:r>
            <w:r w:rsidR="00681BC4" w:rsidRPr="006F1785">
              <w:rPr>
                <w:rFonts w:ascii="Times New Roman" w:hAnsi="Times New Roman" w:cs="Times New Roman"/>
                <w:color w:val="000000" w:themeColor="text1"/>
                <w:sz w:val="24"/>
                <w:lang w:val="en-US"/>
              </w:rPr>
              <w:t xml:space="preserve"> </w:t>
            </w:r>
            <w:r w:rsidR="00DE493A" w:rsidRPr="006F1785">
              <w:rPr>
                <w:rFonts w:ascii="Times New Roman" w:hAnsi="Times New Roman" w:cs="Times New Roman"/>
                <w:color w:val="000000" w:themeColor="text1"/>
                <w:sz w:val="24"/>
                <w:lang w:val="en-US"/>
              </w:rPr>
              <w:t xml:space="preserve">  </w:t>
            </w:r>
            <w:r w:rsidRPr="006F1785">
              <w:rPr>
                <w:rFonts w:ascii="Times New Roman" w:hAnsi="Times New Roman" w:cs="Times New Roman"/>
                <w:color w:val="000000" w:themeColor="text1"/>
                <w:sz w:val="24"/>
                <w:lang w:val="en-US"/>
              </w:rPr>
              <w:t>pasiūlymų sudėtis:</w:t>
            </w:r>
          </w:p>
          <w:p w14:paraId="189BF19D" w14:textId="76EDE785" w:rsidR="00E56B7A" w:rsidRPr="006F1785" w:rsidRDefault="00E56B7A"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prieigų prie pastato, automobilių stovėjimo aikštelių , pėsčiųjų takų sutvarkymo sprendiniai,</w:t>
            </w:r>
          </w:p>
          <w:p w14:paraId="1FD7DAF2" w14:textId="0085D33A" w:rsidR="00E56B7A" w:rsidRPr="006F1785" w:rsidRDefault="00F8088C"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E56B7A" w:rsidRPr="006F1785">
              <w:rPr>
                <w:rFonts w:ascii="Times New Roman" w:hAnsi="Times New Roman" w:cs="Times New Roman"/>
                <w:color w:val="000000" w:themeColor="text1"/>
                <w:sz w:val="24"/>
              </w:rPr>
              <w:t>statinio architektūros sprendiniai,</w:t>
            </w:r>
          </w:p>
          <w:p w14:paraId="72007B2B" w14:textId="7C45C9AA" w:rsidR="00E56B7A" w:rsidRPr="006F1785" w:rsidRDefault="00F8088C"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inžinerinių sistemų ( šildymas, vėdinimas vėsinimas sprendiniai)</w:t>
            </w:r>
          </w:p>
          <w:p w14:paraId="4EC53C45" w14:textId="2B5863E1" w:rsidR="00F8088C" w:rsidRPr="006F1785" w:rsidRDefault="00EF602D" w:rsidP="00EF602D">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F8088C" w:rsidRPr="006F1785">
              <w:rPr>
                <w:rFonts w:ascii="Times New Roman" w:hAnsi="Times New Roman" w:cs="Times New Roman"/>
                <w:color w:val="000000" w:themeColor="text1"/>
                <w:sz w:val="24"/>
              </w:rPr>
              <w:t>I</w:t>
            </w:r>
            <w:r w:rsidRPr="006F1785">
              <w:rPr>
                <w:rFonts w:ascii="Times New Roman" w:hAnsi="Times New Roman" w:cs="Times New Roman"/>
                <w:color w:val="000000" w:themeColor="text1"/>
                <w:sz w:val="24"/>
              </w:rPr>
              <w:t>šimti specialiąsias architektūrines sąlygas;</w:t>
            </w:r>
          </w:p>
          <w:p w14:paraId="78FC777E" w14:textId="3AFB96A0" w:rsidR="009661D0" w:rsidRPr="006F1785" w:rsidRDefault="009661D0" w:rsidP="00EF602D">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Pateikti  ne mažiau nei du – tris  pasiūlymus fasado apdailos medžiagų galimus sprendinius;</w:t>
            </w:r>
          </w:p>
          <w:p w14:paraId="1763B559" w14:textId="64F78015" w:rsidR="00EF602D" w:rsidRPr="006F1785" w:rsidRDefault="00EF602D" w:rsidP="00F8088C">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F8088C" w:rsidRPr="006F1785">
              <w:rPr>
                <w:rFonts w:ascii="Times New Roman" w:hAnsi="Times New Roman" w:cs="Times New Roman"/>
                <w:color w:val="000000" w:themeColor="text1"/>
                <w:sz w:val="24"/>
              </w:rPr>
              <w:t>Suderinti fasado architektūrinius sprendinius su pastato autoriumi (autoriais);</w:t>
            </w:r>
          </w:p>
          <w:p w14:paraId="031C125C" w14:textId="4F223C51" w:rsidR="00F8088C" w:rsidRPr="006F1785" w:rsidRDefault="00F8088C" w:rsidP="00F8088C">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I</w:t>
            </w:r>
            <w:r w:rsidR="00EF602D" w:rsidRPr="006F1785">
              <w:rPr>
                <w:rFonts w:ascii="Times New Roman" w:hAnsi="Times New Roman" w:cs="Times New Roman"/>
                <w:color w:val="000000" w:themeColor="text1"/>
                <w:sz w:val="24"/>
              </w:rPr>
              <w:t>šimti visas kitas reikalingas inžinerinių tinklų savininkų ir derinančiųjų institucijų prisijungimo sąlygas ir/ar reikalavimus</w:t>
            </w:r>
            <w:r w:rsidR="00311EE8" w:rsidRPr="006F1785">
              <w:rPr>
                <w:rFonts w:ascii="Times New Roman" w:hAnsi="Times New Roman" w:cs="Times New Roman"/>
                <w:color w:val="000000" w:themeColor="text1"/>
                <w:sz w:val="24"/>
              </w:rPr>
              <w:t>;</w:t>
            </w:r>
          </w:p>
          <w:p w14:paraId="60B8373A" w14:textId="7E292710" w:rsidR="001C113D" w:rsidRPr="006F1785" w:rsidRDefault="001C113D" w:rsidP="00177FA1">
            <w:pPr>
              <w:widowControl/>
              <w:tabs>
                <w:tab w:val="num" w:pos="342"/>
              </w:tabs>
              <w:autoSpaceDE/>
              <w:autoSpaceDN/>
              <w:adjustRightInd/>
              <w:ind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5.</w:t>
            </w:r>
            <w:r w:rsidR="00042DCD" w:rsidRPr="006F1785">
              <w:rPr>
                <w:rFonts w:ascii="Times New Roman" w:hAnsi="Times New Roman" w:cs="Times New Roman"/>
                <w:color w:val="000000" w:themeColor="text1"/>
                <w:sz w:val="24"/>
              </w:rPr>
              <w:t>5</w:t>
            </w:r>
            <w:r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P</w:t>
            </w:r>
            <w:r w:rsidRPr="006F1785">
              <w:rPr>
                <w:rFonts w:ascii="Times New Roman" w:hAnsi="Times New Roman" w:cs="Times New Roman"/>
                <w:color w:val="000000" w:themeColor="text1"/>
                <w:sz w:val="24"/>
              </w:rPr>
              <w:t>arengti projektinius pasiūlymus, suderinti su Užsakovu ir visomis būtinomis institucijomis;</w:t>
            </w:r>
          </w:p>
          <w:p w14:paraId="7C134E1B" w14:textId="60A0D38A" w:rsidR="006D54D4" w:rsidRPr="006F1785" w:rsidRDefault="001E2824" w:rsidP="001E2824">
            <w:pPr>
              <w:widowControl/>
              <w:tabs>
                <w:tab w:val="left" w:pos="484"/>
              </w:tabs>
              <w:autoSpaceDE/>
              <w:autoSpaceDN/>
              <w:adjustRightInd/>
              <w:ind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5.6</w:t>
            </w:r>
            <w:r w:rsidR="006D54D4"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A</w:t>
            </w:r>
            <w:r w:rsidR="001C113D" w:rsidRPr="006F1785">
              <w:rPr>
                <w:rFonts w:ascii="Times New Roman" w:hAnsi="Times New Roman" w:cs="Times New Roman"/>
                <w:color w:val="000000" w:themeColor="text1"/>
                <w:sz w:val="24"/>
              </w:rPr>
              <w:t>tlikti projekto, projektinių pasiūlymų viešą pristatymą ir kitas viešinimo veiklas;</w:t>
            </w:r>
          </w:p>
          <w:p w14:paraId="6314B78E" w14:textId="0014A4B0" w:rsidR="001C113D" w:rsidRPr="006F1785" w:rsidRDefault="00666231" w:rsidP="001E2824">
            <w:pPr>
              <w:pStyle w:val="ListParagraph"/>
              <w:widowControl/>
              <w:numPr>
                <w:ilvl w:val="1"/>
                <w:numId w:val="38"/>
              </w:numPr>
              <w:tabs>
                <w:tab w:val="left" w:pos="484"/>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G</w:t>
            </w:r>
            <w:r w:rsidR="001C113D" w:rsidRPr="006F1785">
              <w:rPr>
                <w:rFonts w:ascii="Times New Roman" w:hAnsi="Times New Roman" w:cs="Times New Roman"/>
                <w:color w:val="000000" w:themeColor="text1"/>
                <w:sz w:val="24"/>
              </w:rPr>
              <w:t>auti visus reikalingus derinančiųjų institucijų ir trečiųjų šalių suderinimus ir sutikimus, taip pat kitokius raštus ir pan.;</w:t>
            </w:r>
          </w:p>
          <w:p w14:paraId="2CD29FF3" w14:textId="0CA6A270" w:rsidR="001C113D" w:rsidRPr="006F1785" w:rsidRDefault="00311EE8" w:rsidP="009D15F2">
            <w:pPr>
              <w:pStyle w:val="ListParagraph"/>
              <w:widowControl/>
              <w:tabs>
                <w:tab w:val="left" w:pos="484"/>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6</w:t>
            </w:r>
            <w:r w:rsidR="00977FAF"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S</w:t>
            </w:r>
            <w:r w:rsidR="00977FAF" w:rsidRPr="006F1785">
              <w:rPr>
                <w:rFonts w:ascii="Times New Roman" w:hAnsi="Times New Roman" w:cs="Times New Roman"/>
                <w:color w:val="000000" w:themeColor="text1"/>
                <w:sz w:val="24"/>
              </w:rPr>
              <w:t>tatybos leidimo gavimas;</w:t>
            </w:r>
          </w:p>
          <w:p w14:paraId="4ACB5380" w14:textId="5EA26D38" w:rsidR="00763A83" w:rsidRPr="006F1785" w:rsidRDefault="00311EE8" w:rsidP="009D15F2">
            <w:pPr>
              <w:widowControl/>
              <w:tabs>
                <w:tab w:val="left" w:pos="341"/>
              </w:tabs>
              <w:autoSpaceDE/>
              <w:autoSpaceDN/>
              <w:adjustRightInd/>
              <w:ind w:firstLine="0"/>
            </w:pPr>
            <w:r w:rsidRPr="006F1785">
              <w:rPr>
                <w:rFonts w:ascii="Times New Roman" w:hAnsi="Times New Roman" w:cs="Times New Roman"/>
                <w:color w:val="000000" w:themeColor="text1"/>
                <w:sz w:val="24"/>
              </w:rPr>
              <w:t>7.</w:t>
            </w:r>
            <w:r w:rsidR="009D15F2"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T</w:t>
            </w:r>
            <w:r w:rsidR="001C113D" w:rsidRPr="006F1785">
              <w:rPr>
                <w:rFonts w:ascii="Times New Roman" w:hAnsi="Times New Roman" w:cs="Times New Roman"/>
                <w:color w:val="000000" w:themeColor="text1"/>
                <w:sz w:val="24"/>
              </w:rPr>
              <w:t>echninio</w:t>
            </w:r>
            <w:r w:rsidR="003D20B0" w:rsidRPr="006F1785">
              <w:rPr>
                <w:rFonts w:ascii="Times New Roman" w:hAnsi="Times New Roman" w:cs="Times New Roman"/>
                <w:color w:val="000000" w:themeColor="text1"/>
                <w:sz w:val="24"/>
              </w:rPr>
              <w:t>- darbo (TDP)</w:t>
            </w:r>
            <w:r w:rsidR="001C113D" w:rsidRPr="006F1785">
              <w:rPr>
                <w:rFonts w:ascii="Times New Roman" w:hAnsi="Times New Roman" w:cs="Times New Roman"/>
                <w:color w:val="000000" w:themeColor="text1"/>
                <w:sz w:val="24"/>
              </w:rPr>
              <w:t xml:space="preserve"> projekto parengimas;</w:t>
            </w:r>
            <w:r w:rsidR="00763A83" w:rsidRPr="006F1785">
              <w:t xml:space="preserve"> </w:t>
            </w:r>
          </w:p>
          <w:p w14:paraId="3C4F1077" w14:textId="12FA4946" w:rsidR="00DD79DC" w:rsidRPr="006F1785"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DD79DC" w:rsidRPr="006F1785">
              <w:rPr>
                <w:rFonts w:ascii="Times New Roman" w:hAnsi="Times New Roman" w:cs="Times New Roman"/>
                <w:color w:val="000000" w:themeColor="text1"/>
                <w:sz w:val="24"/>
              </w:rPr>
              <w:t>7.</w:t>
            </w:r>
            <w:r w:rsidR="009661D0" w:rsidRPr="006F1785">
              <w:rPr>
                <w:rFonts w:ascii="Times New Roman" w:hAnsi="Times New Roman" w:cs="Times New Roman"/>
                <w:color w:val="000000" w:themeColor="text1"/>
                <w:sz w:val="24"/>
              </w:rPr>
              <w:t>1</w:t>
            </w:r>
            <w:r w:rsidRPr="006F1785">
              <w:t xml:space="preserve"> </w:t>
            </w:r>
            <w:r w:rsidRPr="006F1785">
              <w:rPr>
                <w:rFonts w:ascii="Times New Roman" w:hAnsi="Times New Roman" w:cs="Times New Roman"/>
                <w:color w:val="000000" w:themeColor="text1"/>
                <w:sz w:val="24"/>
              </w:rPr>
              <w:t xml:space="preserve"> projektas gali būti  rengiamas suskirstant į etapus pagal technologiškai galimus atskirti darbų rūšis , ar pastato dalis (statybos organizavimo dalyje), įvertinant turimus Užsakovo finansinius resursus; atskyrimas etapų atskirai suderinamas su Užsakovu raštu;</w:t>
            </w:r>
          </w:p>
          <w:p w14:paraId="4842F707" w14:textId="08AB9C63" w:rsidR="00311EE8" w:rsidRPr="006F1785"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B7696D" w:rsidRPr="006F1785">
              <w:rPr>
                <w:rFonts w:ascii="Times New Roman" w:hAnsi="Times New Roman" w:cs="Times New Roman"/>
                <w:color w:val="000000" w:themeColor="text1"/>
                <w:sz w:val="24"/>
              </w:rPr>
              <w:t>7</w:t>
            </w:r>
            <w:r w:rsidR="00311EE8" w:rsidRPr="006F1785">
              <w:rPr>
                <w:rFonts w:ascii="Times New Roman" w:hAnsi="Times New Roman" w:cs="Times New Roman"/>
                <w:color w:val="000000" w:themeColor="text1"/>
                <w:sz w:val="24"/>
              </w:rPr>
              <w:t>.</w:t>
            </w:r>
            <w:r w:rsidR="009661D0" w:rsidRPr="006F1785">
              <w:rPr>
                <w:rFonts w:ascii="Times New Roman" w:hAnsi="Times New Roman" w:cs="Times New Roman"/>
                <w:color w:val="000000" w:themeColor="text1"/>
                <w:sz w:val="24"/>
              </w:rPr>
              <w:t>2 Detaliai</w:t>
            </w:r>
            <w:r w:rsidR="00311EE8"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a</w:t>
            </w:r>
            <w:r w:rsidR="00311EE8" w:rsidRPr="006F1785">
              <w:rPr>
                <w:rFonts w:ascii="Times New Roman" w:hAnsi="Times New Roman" w:cs="Times New Roman"/>
                <w:color w:val="000000" w:themeColor="text1"/>
                <w:sz w:val="24"/>
              </w:rPr>
              <w:t xml:space="preserve">pibūdinant medžiagas, gaminius, įrenginius, techninėje </w:t>
            </w:r>
            <w:r w:rsidR="006533D8" w:rsidRPr="006F1785">
              <w:rPr>
                <w:rFonts w:ascii="Times New Roman" w:hAnsi="Times New Roman" w:cs="Times New Roman"/>
                <w:color w:val="000000" w:themeColor="text1"/>
                <w:sz w:val="24"/>
              </w:rPr>
              <w:t xml:space="preserve">specifikacijoje </w:t>
            </w:r>
            <w:r w:rsidR="004E3718" w:rsidRPr="006F1785">
              <w:rPr>
                <w:rFonts w:ascii="Times New Roman" w:hAnsi="Times New Roman" w:cs="Times New Roman"/>
                <w:color w:val="000000" w:themeColor="text1"/>
                <w:sz w:val="24"/>
              </w:rPr>
              <w:t>negali</w:t>
            </w:r>
            <w:r w:rsidR="006533D8" w:rsidRPr="006F1785">
              <w:rPr>
                <w:rFonts w:ascii="Times New Roman" w:hAnsi="Times New Roman" w:cs="Times New Roman"/>
                <w:color w:val="000000" w:themeColor="text1"/>
                <w:sz w:val="24"/>
              </w:rPr>
              <w:t xml:space="preserve"> </w:t>
            </w:r>
            <w:r w:rsidR="00311EE8" w:rsidRPr="006F1785">
              <w:rPr>
                <w:rFonts w:ascii="Times New Roman" w:hAnsi="Times New Roman" w:cs="Times New Roman"/>
                <w:color w:val="000000" w:themeColor="text1"/>
                <w:sz w:val="24"/>
              </w:rPr>
              <w:t>būti nurodytas konkretus modelis ar šaltinis, konkretus prekės ženklas</w:t>
            </w:r>
            <w:r w:rsidR="009661D0" w:rsidRPr="006F1785">
              <w:rPr>
                <w:rFonts w:ascii="Times New Roman" w:hAnsi="Times New Roman" w:cs="Times New Roman"/>
                <w:color w:val="000000" w:themeColor="text1"/>
                <w:sz w:val="24"/>
              </w:rPr>
              <w:t>;</w:t>
            </w:r>
          </w:p>
          <w:p w14:paraId="05E6FBC7" w14:textId="50C5EC58" w:rsidR="00942239" w:rsidRPr="006F1785"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942239" w:rsidRPr="006F1785">
              <w:rPr>
                <w:rFonts w:ascii="Times New Roman" w:hAnsi="Times New Roman" w:cs="Times New Roman"/>
                <w:color w:val="000000" w:themeColor="text1"/>
                <w:sz w:val="24"/>
              </w:rPr>
              <w:t>7.</w:t>
            </w:r>
            <w:r w:rsidR="006E75F2" w:rsidRPr="006F1785">
              <w:rPr>
                <w:rFonts w:ascii="Times New Roman" w:hAnsi="Times New Roman" w:cs="Times New Roman"/>
                <w:color w:val="000000" w:themeColor="text1"/>
                <w:sz w:val="24"/>
              </w:rPr>
              <w:t>3</w:t>
            </w:r>
            <w:r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I</w:t>
            </w:r>
            <w:r w:rsidR="00942239" w:rsidRPr="006F1785">
              <w:rPr>
                <w:rFonts w:ascii="Times New Roman" w:hAnsi="Times New Roman" w:cs="Times New Roman"/>
                <w:color w:val="000000" w:themeColor="text1"/>
                <w:sz w:val="24"/>
              </w:rPr>
              <w:t>eškoti optimaliausios darbų kainos; rengti tarpinius – kontrolinius kainos skaičiavimus, derinti su Užsakovu;</w:t>
            </w:r>
          </w:p>
          <w:p w14:paraId="36C127B7" w14:textId="2557E3E7" w:rsidR="00977FAF" w:rsidRPr="006F1785" w:rsidRDefault="00B7696D"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8</w:t>
            </w:r>
            <w:r w:rsidR="00977FAF"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P</w:t>
            </w:r>
            <w:r w:rsidR="001C113D" w:rsidRPr="006F1785">
              <w:rPr>
                <w:rFonts w:ascii="Times New Roman" w:hAnsi="Times New Roman" w:cs="Times New Roman"/>
                <w:color w:val="000000" w:themeColor="text1"/>
                <w:sz w:val="24"/>
              </w:rPr>
              <w:t>rojekto skaitmeninio informacinio modelio parengimas;</w:t>
            </w:r>
          </w:p>
          <w:p w14:paraId="65592B42" w14:textId="19B698EE" w:rsidR="001C113D" w:rsidRPr="006F1785" w:rsidRDefault="00B7696D"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9</w:t>
            </w:r>
            <w:r w:rsidR="009661D0" w:rsidRPr="006F1785">
              <w:rPr>
                <w:rFonts w:ascii="Times New Roman" w:hAnsi="Times New Roman" w:cs="Times New Roman"/>
                <w:color w:val="000000" w:themeColor="text1"/>
                <w:sz w:val="24"/>
              </w:rPr>
              <w:t>.</w:t>
            </w:r>
            <w:r w:rsidR="00977FAF"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 xml:space="preserve"> S</w:t>
            </w:r>
            <w:r w:rsidR="001C113D" w:rsidRPr="006F1785">
              <w:rPr>
                <w:rFonts w:ascii="Times New Roman" w:hAnsi="Times New Roman" w:cs="Times New Roman"/>
                <w:color w:val="000000" w:themeColor="text1"/>
                <w:sz w:val="24"/>
              </w:rPr>
              <w:t>tatinio projekto</w:t>
            </w:r>
            <w:r w:rsidR="003D20B0" w:rsidRPr="006F1785">
              <w:rPr>
                <w:rFonts w:ascii="Times New Roman" w:hAnsi="Times New Roman" w:cs="Times New Roman"/>
                <w:color w:val="000000" w:themeColor="text1"/>
                <w:sz w:val="24"/>
              </w:rPr>
              <w:t xml:space="preserve"> TDP</w:t>
            </w:r>
            <w:r w:rsidR="001C113D" w:rsidRPr="006F1785">
              <w:rPr>
                <w:rFonts w:ascii="Times New Roman" w:hAnsi="Times New Roman" w:cs="Times New Roman"/>
                <w:color w:val="000000" w:themeColor="text1"/>
                <w:sz w:val="24"/>
              </w:rPr>
              <w:t xml:space="preserve"> pateikimas Užsakovo nurodytai projekto ekspertizės įmonei ir jo pataisymas pagal ekspertizės ir užsakovo pastabas;</w:t>
            </w:r>
          </w:p>
          <w:p w14:paraId="2704A1B6" w14:textId="106CA1C1" w:rsidR="003D20B0" w:rsidRPr="006F1785" w:rsidRDefault="003D20B0"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1</w:t>
            </w:r>
            <w:r w:rsidR="00B7696D" w:rsidRPr="006F1785">
              <w:rPr>
                <w:rFonts w:ascii="Times New Roman" w:hAnsi="Times New Roman" w:cs="Times New Roman"/>
                <w:color w:val="000000" w:themeColor="text1"/>
                <w:sz w:val="24"/>
              </w:rPr>
              <w:t>0</w:t>
            </w:r>
            <w:r w:rsidRPr="006F1785">
              <w:rPr>
                <w:rFonts w:ascii="Times New Roman" w:hAnsi="Times New Roman" w:cs="Times New Roman"/>
                <w:color w:val="000000" w:themeColor="text1"/>
                <w:sz w:val="24"/>
              </w:rPr>
              <w:t xml:space="preserve">. </w:t>
            </w:r>
            <w:r w:rsidR="00CD0D72" w:rsidRPr="006F1785">
              <w:rPr>
                <w:rFonts w:ascii="Times New Roman" w:hAnsi="Times New Roman" w:cs="Times New Roman"/>
                <w:color w:val="000000" w:themeColor="text1"/>
                <w:sz w:val="24"/>
              </w:rPr>
              <w:t xml:space="preserve"> TDP</w:t>
            </w:r>
            <w:r w:rsidR="00236EC0" w:rsidRPr="006F1785">
              <w:rPr>
                <w:rFonts w:ascii="Times New Roman" w:hAnsi="Times New Roman" w:cs="Times New Roman"/>
                <w:color w:val="000000" w:themeColor="text1"/>
                <w:sz w:val="24"/>
              </w:rPr>
              <w:t xml:space="preserve"> projekto ir</w:t>
            </w:r>
            <w:r w:rsidR="00CD0D72" w:rsidRPr="006F1785">
              <w:rPr>
                <w:rFonts w:ascii="Times New Roman" w:hAnsi="Times New Roman" w:cs="Times New Roman"/>
                <w:color w:val="000000" w:themeColor="text1"/>
                <w:sz w:val="24"/>
              </w:rPr>
              <w:t xml:space="preserve"> projekto  ekspertizės akto įkėlimas į informacine sistemą „Infostatyba“</w:t>
            </w:r>
            <w:r w:rsidR="006E75F2" w:rsidRPr="006F1785">
              <w:rPr>
                <w:rFonts w:ascii="Times New Roman" w:hAnsi="Times New Roman" w:cs="Times New Roman"/>
                <w:color w:val="000000" w:themeColor="text1"/>
                <w:sz w:val="24"/>
              </w:rPr>
              <w:t>;</w:t>
            </w:r>
            <w:r w:rsidR="00CD0D72" w:rsidRPr="006F1785">
              <w:rPr>
                <w:rFonts w:ascii="Times New Roman" w:hAnsi="Times New Roman" w:cs="Times New Roman"/>
                <w:color w:val="000000" w:themeColor="text1"/>
                <w:sz w:val="24"/>
              </w:rPr>
              <w:t xml:space="preserve"> </w:t>
            </w:r>
          </w:p>
          <w:p w14:paraId="6F9C9E99" w14:textId="3320C92B" w:rsidR="00CD0D72" w:rsidRPr="006F1785" w:rsidRDefault="00CD0D72"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7696D" w:rsidRPr="006F1785">
              <w:rPr>
                <w:rFonts w:ascii="Times New Roman" w:hAnsi="Times New Roman" w:cs="Times New Roman"/>
                <w:color w:val="000000" w:themeColor="text1"/>
                <w:sz w:val="24"/>
              </w:rPr>
              <w:t>1</w:t>
            </w:r>
            <w:r w:rsidRPr="006F1785">
              <w:rPr>
                <w:rFonts w:ascii="Times New Roman" w:hAnsi="Times New Roman" w:cs="Times New Roman"/>
                <w:color w:val="000000" w:themeColor="text1"/>
                <w:sz w:val="24"/>
              </w:rPr>
              <w:t xml:space="preserve">.TDP </w:t>
            </w:r>
            <w:r w:rsidR="00236EC0" w:rsidRPr="006F1785">
              <w:rPr>
                <w:rFonts w:ascii="Times New Roman" w:hAnsi="Times New Roman" w:cs="Times New Roman"/>
                <w:color w:val="000000" w:themeColor="text1"/>
                <w:sz w:val="24"/>
              </w:rPr>
              <w:t xml:space="preserve">projekto </w:t>
            </w:r>
            <w:r w:rsidRPr="006F1785">
              <w:rPr>
                <w:rFonts w:ascii="Times New Roman" w:hAnsi="Times New Roman" w:cs="Times New Roman"/>
                <w:color w:val="000000" w:themeColor="text1"/>
                <w:sz w:val="24"/>
              </w:rPr>
              <w:t>taisymas pagal tikrinančių institucijų pastabas;</w:t>
            </w:r>
          </w:p>
          <w:p w14:paraId="51D14F6B" w14:textId="2ACCDDFB" w:rsidR="00CD0D72" w:rsidRPr="006F1785" w:rsidRDefault="00CD0D72"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7696D" w:rsidRPr="006F1785">
              <w:rPr>
                <w:rFonts w:ascii="Times New Roman" w:hAnsi="Times New Roman" w:cs="Times New Roman"/>
                <w:color w:val="000000" w:themeColor="text1"/>
                <w:sz w:val="24"/>
              </w:rPr>
              <w:t>2</w:t>
            </w:r>
            <w:r w:rsidRPr="006F1785">
              <w:rPr>
                <w:rFonts w:ascii="Times New Roman" w:hAnsi="Times New Roman" w:cs="Times New Roman"/>
                <w:color w:val="000000" w:themeColor="text1"/>
                <w:sz w:val="24"/>
              </w:rPr>
              <w:t xml:space="preserve">. </w:t>
            </w:r>
            <w:r w:rsidR="006E75F2" w:rsidRPr="006F1785">
              <w:rPr>
                <w:rFonts w:ascii="Times New Roman" w:hAnsi="Times New Roman" w:cs="Times New Roman"/>
                <w:color w:val="000000" w:themeColor="text1"/>
                <w:sz w:val="24"/>
              </w:rPr>
              <w:t>I</w:t>
            </w:r>
            <w:r w:rsidRPr="006F1785">
              <w:rPr>
                <w:rFonts w:ascii="Times New Roman" w:hAnsi="Times New Roman" w:cs="Times New Roman"/>
                <w:color w:val="000000" w:themeColor="text1"/>
                <w:sz w:val="24"/>
              </w:rPr>
              <w:t xml:space="preserve">nformacijos </w:t>
            </w:r>
            <w:r w:rsidR="00F604E7" w:rsidRPr="006F1785">
              <w:rPr>
                <w:rFonts w:ascii="Times New Roman" w:hAnsi="Times New Roman" w:cs="Times New Roman"/>
                <w:color w:val="000000" w:themeColor="text1"/>
                <w:sz w:val="24"/>
              </w:rPr>
              <w:t>tiekimas apie  TDP</w:t>
            </w:r>
            <w:r w:rsidR="00236EC0" w:rsidRPr="006F1785">
              <w:rPr>
                <w:rFonts w:ascii="Times New Roman" w:hAnsi="Times New Roman" w:cs="Times New Roman"/>
                <w:color w:val="000000" w:themeColor="text1"/>
                <w:sz w:val="24"/>
              </w:rPr>
              <w:t xml:space="preserve"> projekto</w:t>
            </w:r>
            <w:r w:rsidR="00F604E7" w:rsidRPr="006F1785">
              <w:rPr>
                <w:rFonts w:ascii="Times New Roman" w:hAnsi="Times New Roman" w:cs="Times New Roman"/>
                <w:color w:val="000000" w:themeColor="text1"/>
                <w:sz w:val="24"/>
              </w:rPr>
              <w:t xml:space="preserve"> taisymą pagal pastabas Užsakovui</w:t>
            </w:r>
            <w:r w:rsidR="006E75F2" w:rsidRPr="006F1785">
              <w:rPr>
                <w:rFonts w:ascii="Times New Roman" w:hAnsi="Times New Roman" w:cs="Times New Roman"/>
                <w:color w:val="000000" w:themeColor="text1"/>
                <w:sz w:val="24"/>
              </w:rPr>
              <w:t>;</w:t>
            </w:r>
          </w:p>
          <w:p w14:paraId="64ED2626" w14:textId="4FC2AEC7" w:rsidR="001C113D" w:rsidRPr="006F1785" w:rsidRDefault="00F976C9" w:rsidP="00F604E7">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7696D" w:rsidRPr="006F1785">
              <w:rPr>
                <w:rFonts w:ascii="Times New Roman" w:hAnsi="Times New Roman" w:cs="Times New Roman"/>
                <w:color w:val="000000" w:themeColor="text1"/>
                <w:sz w:val="24"/>
              </w:rPr>
              <w:t>3</w:t>
            </w:r>
            <w:r w:rsidRPr="006F1785">
              <w:rPr>
                <w:rFonts w:ascii="Times New Roman" w:hAnsi="Times New Roman" w:cs="Times New Roman"/>
                <w:color w:val="000000" w:themeColor="text1"/>
                <w:sz w:val="24"/>
              </w:rPr>
              <w:t>. TDP</w:t>
            </w:r>
            <w:r w:rsidR="00236EC0" w:rsidRPr="006F1785">
              <w:rPr>
                <w:rFonts w:ascii="Times New Roman" w:hAnsi="Times New Roman" w:cs="Times New Roman"/>
                <w:color w:val="000000" w:themeColor="text1"/>
                <w:sz w:val="24"/>
              </w:rPr>
              <w:t xml:space="preserve"> projekto</w:t>
            </w:r>
            <w:r w:rsidRPr="006F1785">
              <w:rPr>
                <w:rFonts w:ascii="Times New Roman" w:hAnsi="Times New Roman" w:cs="Times New Roman"/>
                <w:color w:val="000000" w:themeColor="text1"/>
                <w:sz w:val="24"/>
              </w:rPr>
              <w:t xml:space="preserve"> pateikimas po tikrinusių institucijų </w:t>
            </w:r>
            <w:r w:rsidR="006E75F2" w:rsidRPr="006F1785">
              <w:rPr>
                <w:rFonts w:ascii="Times New Roman" w:hAnsi="Times New Roman" w:cs="Times New Roman"/>
                <w:color w:val="000000" w:themeColor="text1"/>
                <w:sz w:val="24"/>
              </w:rPr>
              <w:t xml:space="preserve">pritarimo </w:t>
            </w:r>
            <w:r w:rsidR="00CD01F3" w:rsidRPr="006F1785">
              <w:rPr>
                <w:rFonts w:ascii="Times New Roman" w:hAnsi="Times New Roman" w:cs="Times New Roman"/>
                <w:color w:val="000000" w:themeColor="text1"/>
                <w:sz w:val="24"/>
              </w:rPr>
              <w:t>už</w:t>
            </w:r>
            <w:r w:rsidR="00B7696D" w:rsidRPr="006F1785">
              <w:rPr>
                <w:rFonts w:ascii="Times New Roman" w:hAnsi="Times New Roman" w:cs="Times New Roman"/>
                <w:color w:val="000000" w:themeColor="text1"/>
                <w:sz w:val="24"/>
              </w:rPr>
              <w:t>s</w:t>
            </w:r>
            <w:r w:rsidR="00CD01F3" w:rsidRPr="006F1785">
              <w:rPr>
                <w:rFonts w:ascii="Times New Roman" w:hAnsi="Times New Roman" w:cs="Times New Roman"/>
                <w:color w:val="000000" w:themeColor="text1"/>
                <w:sz w:val="24"/>
              </w:rPr>
              <w:t>akovui</w:t>
            </w:r>
            <w:r w:rsidR="006E75F2" w:rsidRPr="006F1785">
              <w:rPr>
                <w:rFonts w:ascii="Times New Roman" w:hAnsi="Times New Roman" w:cs="Times New Roman"/>
                <w:color w:val="000000" w:themeColor="text1"/>
                <w:sz w:val="24"/>
              </w:rPr>
              <w:t>;</w:t>
            </w:r>
          </w:p>
          <w:p w14:paraId="7AB7F59C" w14:textId="3B286DEE" w:rsidR="006E75F2" w:rsidRPr="006F1785" w:rsidRDefault="002108B5" w:rsidP="00F604E7">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1E2824"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Statinio projekto vykdymo priežiūra:</w:t>
            </w:r>
          </w:p>
          <w:p w14:paraId="78DD64BB" w14:textId="4DE2E081" w:rsidR="001C113D" w:rsidRPr="006F1785" w:rsidRDefault="00590579" w:rsidP="00590579">
            <w:pPr>
              <w:widowControl/>
              <w:tabs>
                <w:tab w:val="left" w:pos="361"/>
              </w:tabs>
              <w:autoSpaceDE/>
              <w:autoSpaceDN/>
              <w:adjustRightInd/>
              <w:ind w:right="-14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002108B5" w:rsidRPr="006F1785">
              <w:rPr>
                <w:rFonts w:ascii="Times New Roman" w:hAnsi="Times New Roman" w:cs="Times New Roman"/>
                <w:color w:val="000000" w:themeColor="text1"/>
                <w:sz w:val="24"/>
              </w:rPr>
              <w:t>.1</w:t>
            </w:r>
            <w:r w:rsidRPr="006F1785">
              <w:rPr>
                <w:rFonts w:ascii="Times New Roman" w:hAnsi="Times New Roman" w:cs="Times New Roman"/>
                <w:color w:val="000000" w:themeColor="text1"/>
                <w:sz w:val="24"/>
              </w:rPr>
              <w:t xml:space="preserve">. </w:t>
            </w:r>
            <w:r w:rsidR="002108B5" w:rsidRPr="006F1785">
              <w:rPr>
                <w:rFonts w:ascii="Times New Roman" w:hAnsi="Times New Roman" w:cs="Times New Roman"/>
                <w:color w:val="000000" w:themeColor="text1"/>
                <w:sz w:val="24"/>
              </w:rPr>
              <w:t>K</w:t>
            </w:r>
            <w:r w:rsidR="001C113D" w:rsidRPr="006F1785">
              <w:rPr>
                <w:rFonts w:ascii="Times New Roman" w:hAnsi="Times New Roman" w:cs="Times New Roman"/>
                <w:color w:val="000000" w:themeColor="text1"/>
                <w:sz w:val="24"/>
              </w:rPr>
              <w:t>itų paslaugų vykdymą laiku ir nustatyta tvarka patvirtinantys dokumentai (ataskaitos, programa, grafikas ir kt.);</w:t>
            </w:r>
          </w:p>
          <w:p w14:paraId="0D47666B" w14:textId="0658FC99" w:rsidR="00B7696D" w:rsidRPr="006F1785" w:rsidRDefault="00590579" w:rsidP="00590579">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2108B5" w:rsidRPr="006F1785">
              <w:rPr>
                <w:rFonts w:ascii="Times New Roman" w:hAnsi="Times New Roman" w:cs="Times New Roman"/>
                <w:color w:val="000000" w:themeColor="text1"/>
                <w:sz w:val="24"/>
              </w:rPr>
              <w:t>2 T</w:t>
            </w:r>
            <w:r w:rsidR="001C113D" w:rsidRPr="006F1785">
              <w:rPr>
                <w:rFonts w:ascii="Times New Roman" w:hAnsi="Times New Roman" w:cs="Times New Roman"/>
                <w:color w:val="000000" w:themeColor="text1"/>
                <w:sz w:val="24"/>
              </w:rPr>
              <w:t>echninio</w:t>
            </w:r>
            <w:r w:rsidR="006C4A54" w:rsidRPr="006F1785">
              <w:rPr>
                <w:rFonts w:ascii="Times New Roman" w:hAnsi="Times New Roman" w:cs="Times New Roman"/>
                <w:color w:val="000000" w:themeColor="text1"/>
                <w:sz w:val="24"/>
              </w:rPr>
              <w:t>-darbo</w:t>
            </w:r>
            <w:r w:rsidR="001C113D" w:rsidRPr="006F1785">
              <w:rPr>
                <w:rFonts w:ascii="Times New Roman" w:hAnsi="Times New Roman" w:cs="Times New Roman"/>
                <w:color w:val="000000" w:themeColor="text1"/>
                <w:sz w:val="24"/>
              </w:rPr>
              <w:t xml:space="preserve"> projekto naujos laidos išleidimas, jei tai reikalinga dėl techniniame</w:t>
            </w:r>
            <w:r w:rsidR="006C4A54" w:rsidRPr="006F1785">
              <w:rPr>
                <w:rFonts w:ascii="Times New Roman" w:hAnsi="Times New Roman" w:cs="Times New Roman"/>
                <w:color w:val="000000" w:themeColor="text1"/>
                <w:sz w:val="24"/>
              </w:rPr>
              <w:t>-darbo</w:t>
            </w:r>
            <w:r w:rsidR="001C113D" w:rsidRPr="006F1785">
              <w:rPr>
                <w:rFonts w:ascii="Times New Roman" w:hAnsi="Times New Roman" w:cs="Times New Roman"/>
                <w:color w:val="000000" w:themeColor="text1"/>
                <w:sz w:val="24"/>
              </w:rPr>
              <w:t xml:space="preserve"> projekte, projekto įgyvendinimo laikotarpiu išryškėjusių techninio</w:t>
            </w:r>
            <w:r w:rsidR="002108B5" w:rsidRPr="006F1785">
              <w:rPr>
                <w:rFonts w:ascii="Times New Roman" w:hAnsi="Times New Roman" w:cs="Times New Roman"/>
                <w:color w:val="000000" w:themeColor="text1"/>
                <w:sz w:val="24"/>
              </w:rPr>
              <w:t>-darbo</w:t>
            </w:r>
            <w:r w:rsidR="001C113D" w:rsidRPr="006F1785">
              <w:rPr>
                <w:rFonts w:ascii="Times New Roman" w:hAnsi="Times New Roman" w:cs="Times New Roman"/>
                <w:color w:val="000000" w:themeColor="text1"/>
                <w:sz w:val="24"/>
              </w:rPr>
              <w:t xml:space="preserve"> projekto netikslumų</w:t>
            </w:r>
            <w:r w:rsidR="006C4A54" w:rsidRPr="006F1785">
              <w:rPr>
                <w:rFonts w:ascii="Times New Roman" w:hAnsi="Times New Roman" w:cs="Times New Roman"/>
                <w:color w:val="000000" w:themeColor="text1"/>
                <w:sz w:val="24"/>
              </w:rPr>
              <w:t>.</w:t>
            </w:r>
          </w:p>
          <w:p w14:paraId="090ABE89" w14:textId="710FFE4B" w:rsidR="00B72ECD" w:rsidRPr="006F1785" w:rsidRDefault="002108B5" w:rsidP="00590579">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00590579" w:rsidRPr="006F1785">
              <w:rPr>
                <w:rFonts w:ascii="Times New Roman" w:hAnsi="Times New Roman" w:cs="Times New Roman"/>
                <w:color w:val="000000" w:themeColor="text1"/>
                <w:sz w:val="24"/>
              </w:rPr>
              <w:t>.</w:t>
            </w:r>
            <w:r w:rsidRPr="006F1785">
              <w:rPr>
                <w:rFonts w:ascii="Times New Roman" w:hAnsi="Times New Roman" w:cs="Times New Roman"/>
                <w:color w:val="000000" w:themeColor="text1"/>
                <w:sz w:val="24"/>
              </w:rPr>
              <w:t>3 P</w:t>
            </w:r>
            <w:r w:rsidR="00B7696D" w:rsidRPr="006F1785">
              <w:rPr>
                <w:rFonts w:ascii="Times New Roman" w:hAnsi="Times New Roman" w:cs="Times New Roman"/>
                <w:color w:val="000000" w:themeColor="text1"/>
                <w:sz w:val="24"/>
              </w:rPr>
              <w:t>rojektuotojas organizuoja ir neatlygintinai atlieka pastebėtų statinio Projekto sprendinių klaidų taisymą</w:t>
            </w:r>
            <w:r w:rsidRPr="006F1785">
              <w:rPr>
                <w:rFonts w:ascii="Times New Roman" w:hAnsi="Times New Roman" w:cs="Times New Roman"/>
                <w:color w:val="000000" w:themeColor="text1"/>
                <w:sz w:val="24"/>
              </w:rPr>
              <w:t>;</w:t>
            </w:r>
          </w:p>
          <w:p w14:paraId="6EC85A3E" w14:textId="53EF3686" w:rsidR="00B776E1" w:rsidRPr="006F1785" w:rsidRDefault="00590579" w:rsidP="00590579">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87B93"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2108B5" w:rsidRPr="006F1785">
              <w:rPr>
                <w:rFonts w:ascii="Times New Roman" w:hAnsi="Times New Roman" w:cs="Times New Roman"/>
                <w:color w:val="000000" w:themeColor="text1"/>
                <w:sz w:val="24"/>
              </w:rPr>
              <w:t xml:space="preserve">4 </w:t>
            </w:r>
            <w:r w:rsidR="00B776E1" w:rsidRPr="006F1785">
              <w:rPr>
                <w:rFonts w:ascii="Times New Roman" w:hAnsi="Times New Roman" w:cs="Times New Roman"/>
                <w:color w:val="000000" w:themeColor="text1"/>
                <w:sz w:val="24"/>
              </w:rPr>
              <w:t>Visos sutarties galiojimo metu Projektuotojas, be papildomo</w:t>
            </w:r>
          </w:p>
          <w:p w14:paraId="140E533F" w14:textId="66227034" w:rsidR="00B776E1" w:rsidRPr="006F1785" w:rsidRDefault="00B776E1" w:rsidP="00B776E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atlygio, taiso projekto klaidas taip, kad nebūtų pažeisti teisėti Užsakovo interesai, be papildomo apmokėjimo. Užsakovui patyrus nuostolių, Projektuotojas atlygina žalą įstatymų nustatyta tvarka;</w:t>
            </w:r>
          </w:p>
          <w:p w14:paraId="39014BC0" w14:textId="341484BA" w:rsidR="00CE5037" w:rsidRPr="006F1785" w:rsidRDefault="007A7DDB" w:rsidP="001E2824">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2108B5" w:rsidRPr="006F1785">
              <w:rPr>
                <w:rFonts w:ascii="Times New Roman" w:hAnsi="Times New Roman" w:cs="Times New Roman"/>
                <w:color w:val="000000" w:themeColor="text1"/>
                <w:sz w:val="24"/>
              </w:rPr>
              <w:t>5</w:t>
            </w:r>
            <w:r w:rsidRPr="006F1785">
              <w:rPr>
                <w:rFonts w:ascii="Times New Roman" w:hAnsi="Times New Roman" w:cs="Times New Roman"/>
                <w:color w:val="000000" w:themeColor="text1"/>
                <w:sz w:val="24"/>
              </w:rPr>
              <w:t xml:space="preserve"> po techninio</w:t>
            </w:r>
            <w:r w:rsidR="003D4A24" w:rsidRPr="006F1785">
              <w:rPr>
                <w:rFonts w:ascii="Times New Roman" w:hAnsi="Times New Roman" w:cs="Times New Roman"/>
                <w:color w:val="000000" w:themeColor="text1"/>
                <w:sz w:val="24"/>
              </w:rPr>
              <w:t xml:space="preserve"> darbo</w:t>
            </w:r>
            <w:r w:rsidRPr="006F1785">
              <w:rPr>
                <w:rFonts w:ascii="Times New Roman" w:hAnsi="Times New Roman" w:cs="Times New Roman"/>
                <w:color w:val="000000" w:themeColor="text1"/>
                <w:sz w:val="24"/>
              </w:rPr>
              <w:t xml:space="preserve"> projekto parengimo, iki viešojo statybos darbų pirkimo pradžios pasikeitus statinių statybos skaičiuojamųjų kainų lygiui, Užsakovui pavedus, Projektuotojas turės perskaičiuoti darbų skaičiuojamąją kainą tuo metu galiojančiu kainų lygiu visos sutarties galiojimo met</w:t>
            </w:r>
            <w:bookmarkStart w:id="2" w:name="_Hlk191460405"/>
            <w:r w:rsidR="001E2824" w:rsidRPr="006F1785">
              <w:rPr>
                <w:rFonts w:ascii="Times New Roman" w:hAnsi="Times New Roman" w:cs="Times New Roman"/>
                <w:color w:val="000000" w:themeColor="text1"/>
                <w:sz w:val="24"/>
              </w:rPr>
              <w:t>u;</w:t>
            </w:r>
          </w:p>
          <w:p w14:paraId="02056D4D" w14:textId="472CEAC1" w:rsidR="004E696F" w:rsidRPr="006F1785" w:rsidRDefault="00A83F24" w:rsidP="00177FA1">
            <w:pPr>
              <w:widowControl/>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.6</w:t>
            </w:r>
            <w:r w:rsidR="00CE5037" w:rsidRPr="006F1785">
              <w:rPr>
                <w:rFonts w:ascii="Times New Roman" w:hAnsi="Times New Roman" w:cs="Times New Roman"/>
                <w:color w:val="000000" w:themeColor="text1"/>
                <w:sz w:val="24"/>
              </w:rPr>
              <w:t>. Projektuotojas prieš darbų pradžią  į elektroninį statybų žurnalą turi įkelti Projekto sudedamųjų dalių bylas, pasirašytas e-parašais;</w:t>
            </w:r>
          </w:p>
          <w:p w14:paraId="37EF3EEF" w14:textId="4C42FD17" w:rsidR="00B6582B" w:rsidRPr="006F1785" w:rsidRDefault="00A83F24" w:rsidP="00177FA1">
            <w:pPr>
              <w:widowControl/>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.7</w:t>
            </w:r>
            <w:r w:rsidR="004E696F" w:rsidRPr="006F1785">
              <w:rPr>
                <w:rFonts w:ascii="Times New Roman" w:hAnsi="Times New Roman" w:cs="Times New Roman"/>
                <w:color w:val="000000" w:themeColor="text1"/>
                <w:sz w:val="24"/>
              </w:rPr>
              <w:t xml:space="preserve"> </w:t>
            </w:r>
            <w:r w:rsidR="00B6582B" w:rsidRPr="006F1785">
              <w:rPr>
                <w:rFonts w:ascii="Times New Roman" w:hAnsi="Times New Roman" w:cs="Times New Roman"/>
                <w:color w:val="000000" w:themeColor="text1"/>
                <w:sz w:val="24"/>
              </w:rPr>
              <w:t xml:space="preserve"> </w:t>
            </w:r>
            <w:r w:rsidR="00114D55" w:rsidRPr="006F1785">
              <w:rPr>
                <w:rFonts w:ascii="Times New Roman" w:hAnsi="Times New Roman" w:cs="Times New Roman"/>
                <w:color w:val="000000" w:themeColor="text1"/>
                <w:sz w:val="24"/>
              </w:rPr>
              <w:t>Projektuotojas turi dalyvauti statinio statybos užbaigimo procedūrose, kartu su rangovu parengti visą būtiną dokumentaciją, kuri teikiama Komisijos darbui ir LR IS „Infostatyba“  darbų užbaigimo procedūroms atlikti</w:t>
            </w:r>
            <w:r w:rsidR="001E2824" w:rsidRPr="006F1785">
              <w:rPr>
                <w:rFonts w:ascii="Times New Roman" w:hAnsi="Times New Roman" w:cs="Times New Roman"/>
                <w:color w:val="000000" w:themeColor="text1"/>
                <w:sz w:val="24"/>
              </w:rPr>
              <w:t>;</w:t>
            </w:r>
          </w:p>
          <w:bookmarkEnd w:id="2"/>
          <w:p w14:paraId="42AB69D7" w14:textId="77777777" w:rsidR="00EA130A" w:rsidRPr="006F1785" w:rsidRDefault="00EA130A" w:rsidP="00EA130A">
            <w:pPr>
              <w:widowControl/>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III. </w:t>
            </w:r>
            <w:r w:rsidRPr="006F1785">
              <w:rPr>
                <w:rFonts w:ascii="Times New Roman" w:hAnsi="Times New Roman" w:cs="Times New Roman"/>
                <w:i/>
                <w:color w:val="000000" w:themeColor="text1"/>
                <w:sz w:val="24"/>
              </w:rPr>
              <w:t>Kitas paslaugas,</w:t>
            </w:r>
            <w:r w:rsidRPr="006F1785">
              <w:rPr>
                <w:rFonts w:ascii="Times New Roman" w:hAnsi="Times New Roman" w:cs="Times New Roman"/>
                <w:color w:val="000000" w:themeColor="text1"/>
                <w:sz w:val="24"/>
              </w:rPr>
              <w:t xml:space="preserve"> galimai atsirandančias projektavimo metu atskirose srityse, reikalingas statybos leidimo dokumentams gauti (užsakymas ir gavimas topografinių, geologinių tyrinėjimų dokumentų, esamo statinio statybinis tyrinėjimas, projektavimo valdymas, kt.). </w:t>
            </w:r>
          </w:p>
          <w:p w14:paraId="27AC0193" w14:textId="77777777" w:rsidR="001C113D" w:rsidRPr="006F1785" w:rsidRDefault="001C113D" w:rsidP="00177FA1">
            <w:pPr>
              <w:widowControl/>
              <w:autoSpaceDE/>
              <w:autoSpaceDN/>
              <w:adjustRightInd/>
              <w:ind w:firstLine="0"/>
              <w:rPr>
                <w:rFonts w:ascii="Times New Roman" w:hAnsi="Times New Roman" w:cs="Times New Roman"/>
                <w:color w:val="000000"/>
                <w:sz w:val="24"/>
              </w:rPr>
            </w:pPr>
          </w:p>
        </w:tc>
      </w:tr>
      <w:tr w:rsidR="009D026E" w:rsidRPr="006F1785" w14:paraId="65882B4B" w14:textId="77777777" w:rsidTr="00E722C3">
        <w:trPr>
          <w:trHeight w:val="2390"/>
        </w:trPr>
        <w:tc>
          <w:tcPr>
            <w:tcW w:w="3186" w:type="dxa"/>
          </w:tcPr>
          <w:p w14:paraId="04FA8453" w14:textId="3227443D" w:rsidR="009D026E" w:rsidRPr="006F1785" w:rsidRDefault="009D026E" w:rsidP="00305920">
            <w:pPr>
              <w:pStyle w:val="ListParagraph"/>
              <w:numPr>
                <w:ilvl w:val="0"/>
                <w:numId w:val="6"/>
              </w:numPr>
              <w:jc w:val="both"/>
              <w:rPr>
                <w:rFonts w:ascii="Times New Roman" w:hAnsi="Times New Roman" w:cs="Times New Roman"/>
                <w:b/>
                <w:color w:val="000000"/>
                <w:sz w:val="24"/>
              </w:rPr>
            </w:pPr>
            <w:r w:rsidRPr="006F1785">
              <w:rPr>
                <w:rFonts w:ascii="Times New Roman" w:hAnsi="Times New Roman" w:cs="Times New Roman"/>
                <w:b/>
                <w:color w:val="000000"/>
                <w:sz w:val="24"/>
              </w:rPr>
              <w:lastRenderedPageBreak/>
              <w:t xml:space="preserve">Paslaugų atlikimo </w:t>
            </w:r>
            <w:r w:rsidR="00A83F24" w:rsidRPr="006F1785">
              <w:rPr>
                <w:rFonts w:ascii="Times New Roman" w:hAnsi="Times New Roman" w:cs="Times New Roman"/>
                <w:b/>
                <w:color w:val="000000"/>
                <w:sz w:val="24"/>
              </w:rPr>
              <w:t>terminas</w:t>
            </w:r>
          </w:p>
        </w:tc>
        <w:tc>
          <w:tcPr>
            <w:tcW w:w="6804" w:type="dxa"/>
            <w:gridSpan w:val="2"/>
            <w:vAlign w:val="center"/>
          </w:tcPr>
          <w:p w14:paraId="53DC538F" w14:textId="6EC2CA3F" w:rsidR="009D026E" w:rsidRPr="006F1785"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Statinio techninės būklės tyrimai – </w:t>
            </w:r>
            <w:r w:rsidR="00D56598" w:rsidRPr="006F1785">
              <w:rPr>
                <w:rFonts w:ascii="Times New Roman" w:hAnsi="Times New Roman" w:cs="Times New Roman"/>
                <w:color w:val="000000" w:themeColor="text1"/>
                <w:sz w:val="24"/>
              </w:rPr>
              <w:t>60</w:t>
            </w:r>
            <w:r w:rsidRPr="006F1785">
              <w:rPr>
                <w:rFonts w:ascii="Times New Roman" w:hAnsi="Times New Roman" w:cs="Times New Roman"/>
                <w:color w:val="000000" w:themeColor="text1"/>
                <w:sz w:val="24"/>
              </w:rPr>
              <w:t xml:space="preserve"> kalendorinių dienų (nuo sutarties pasirašymo);</w:t>
            </w:r>
          </w:p>
          <w:p w14:paraId="467E7EAC" w14:textId="256ABE74" w:rsidR="009D026E" w:rsidRPr="006F1785" w:rsidRDefault="009D026E"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Projektiniai pasiūlymai – </w:t>
            </w:r>
            <w:r w:rsidR="005C13BA" w:rsidRPr="006F1785">
              <w:rPr>
                <w:rFonts w:ascii="Times New Roman" w:hAnsi="Times New Roman" w:cs="Times New Roman"/>
                <w:color w:val="000000" w:themeColor="text1"/>
                <w:sz w:val="24"/>
              </w:rPr>
              <w:t>6</w:t>
            </w:r>
            <w:r w:rsidR="001E2824" w:rsidRPr="006F1785">
              <w:rPr>
                <w:rFonts w:ascii="Times New Roman" w:hAnsi="Times New Roman" w:cs="Times New Roman"/>
                <w:color w:val="000000" w:themeColor="text1"/>
                <w:sz w:val="24"/>
              </w:rPr>
              <w:t>0</w:t>
            </w:r>
            <w:r w:rsidRPr="006F1785">
              <w:rPr>
                <w:rFonts w:ascii="Times New Roman" w:hAnsi="Times New Roman" w:cs="Times New Roman"/>
                <w:color w:val="000000" w:themeColor="text1"/>
                <w:sz w:val="24"/>
              </w:rPr>
              <w:t xml:space="preserve"> kalendorinių dienų (nuo sutarties pasirašymo)</w:t>
            </w:r>
            <w:r w:rsidR="00A83F24" w:rsidRPr="006F1785">
              <w:rPr>
                <w:rFonts w:ascii="Times New Roman" w:hAnsi="Times New Roman" w:cs="Times New Roman"/>
                <w:color w:val="000000" w:themeColor="text1"/>
                <w:sz w:val="24"/>
              </w:rPr>
              <w:t>;</w:t>
            </w:r>
            <w:r w:rsidRPr="006F1785">
              <w:rPr>
                <w:rFonts w:ascii="Times New Roman" w:hAnsi="Times New Roman" w:cs="Times New Roman"/>
                <w:color w:val="000000" w:themeColor="text1"/>
                <w:sz w:val="24"/>
              </w:rPr>
              <w:t xml:space="preserve"> </w:t>
            </w:r>
          </w:p>
          <w:p w14:paraId="7DCE71A2" w14:textId="04456DE1" w:rsidR="009D026E" w:rsidRPr="006F1785" w:rsidRDefault="005C13BA"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sz w:val="24"/>
              </w:rPr>
              <w:t xml:space="preserve">Projektinių pasiūlymų viešinimas, tikslinimas po viešinimo ir gautų pastabų taisymas – </w:t>
            </w:r>
            <w:r w:rsidR="00463066" w:rsidRPr="006F1785">
              <w:rPr>
                <w:rFonts w:ascii="Times New Roman" w:hAnsi="Times New Roman" w:cs="Times New Roman"/>
                <w:sz w:val="24"/>
              </w:rPr>
              <w:t>60</w:t>
            </w:r>
            <w:r w:rsidRPr="006F1785">
              <w:rPr>
                <w:rFonts w:ascii="Times New Roman" w:hAnsi="Times New Roman" w:cs="Times New Roman"/>
                <w:sz w:val="24"/>
              </w:rPr>
              <w:t xml:space="preserve"> dienų</w:t>
            </w:r>
            <w:r w:rsidR="00A83F24" w:rsidRPr="006F1785">
              <w:rPr>
                <w:rFonts w:ascii="Times New Roman" w:hAnsi="Times New Roman" w:cs="Times New Roman"/>
                <w:color w:val="000000" w:themeColor="text1"/>
                <w:sz w:val="24"/>
              </w:rPr>
              <w:t>;</w:t>
            </w:r>
          </w:p>
          <w:p w14:paraId="73EA5C4B" w14:textId="69332449" w:rsidR="009D026E" w:rsidRPr="006F1785" w:rsidRDefault="009D026E"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Statybos leidimo gavimas 40 dienų</w:t>
            </w:r>
            <w:r w:rsidR="00924FB2" w:rsidRPr="006F1785">
              <w:rPr>
                <w:rFonts w:ascii="Times New Roman" w:hAnsi="Times New Roman" w:cs="Times New Roman"/>
                <w:color w:val="000000" w:themeColor="text1"/>
                <w:sz w:val="24"/>
              </w:rPr>
              <w:t>;</w:t>
            </w:r>
          </w:p>
          <w:p w14:paraId="00E3A09C" w14:textId="72FA2AE5" w:rsidR="009D026E" w:rsidRPr="006F1785"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b/>
                <w:bCs/>
                <w:color w:val="000000" w:themeColor="text1"/>
                <w:sz w:val="24"/>
                <w:u w:val="single"/>
              </w:rPr>
              <w:t>T</w:t>
            </w:r>
            <w:r w:rsidR="00A83F24" w:rsidRPr="006F1785">
              <w:rPr>
                <w:rFonts w:ascii="Times New Roman" w:hAnsi="Times New Roman" w:cs="Times New Roman"/>
                <w:b/>
                <w:bCs/>
                <w:color w:val="000000" w:themeColor="text1"/>
                <w:sz w:val="24"/>
                <w:u w:val="single"/>
              </w:rPr>
              <w:t>e</w:t>
            </w:r>
            <w:r w:rsidRPr="006F1785">
              <w:rPr>
                <w:rFonts w:ascii="Times New Roman" w:hAnsi="Times New Roman" w:cs="Times New Roman"/>
                <w:b/>
                <w:bCs/>
                <w:color w:val="000000" w:themeColor="text1"/>
                <w:sz w:val="24"/>
                <w:u w:val="single"/>
              </w:rPr>
              <w:t>chninis darbo projektas</w:t>
            </w:r>
            <w:r w:rsidRPr="006F1785">
              <w:rPr>
                <w:rFonts w:ascii="Times New Roman" w:hAnsi="Times New Roman" w:cs="Times New Roman"/>
                <w:color w:val="000000" w:themeColor="text1"/>
                <w:sz w:val="24"/>
              </w:rPr>
              <w:t xml:space="preserve"> –</w:t>
            </w:r>
            <w:r w:rsidR="001E2824"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w:t>
            </w:r>
            <w:r w:rsidR="003D4A24" w:rsidRPr="006F1785">
              <w:rPr>
                <w:rFonts w:ascii="Times New Roman" w:hAnsi="Times New Roman" w:cs="Times New Roman"/>
                <w:color w:val="000000" w:themeColor="text1"/>
                <w:sz w:val="24"/>
              </w:rPr>
              <w:t>2</w:t>
            </w:r>
            <w:r w:rsidR="001E6423" w:rsidRPr="006F1785">
              <w:rPr>
                <w:rFonts w:ascii="Times New Roman" w:hAnsi="Times New Roman" w:cs="Times New Roman"/>
                <w:color w:val="000000" w:themeColor="text1"/>
                <w:sz w:val="24"/>
              </w:rPr>
              <w:t>4</w:t>
            </w:r>
            <w:r w:rsidR="00463066" w:rsidRPr="006F1785">
              <w:rPr>
                <w:rFonts w:ascii="Times New Roman" w:hAnsi="Times New Roman" w:cs="Times New Roman"/>
                <w:color w:val="000000" w:themeColor="text1"/>
                <w:sz w:val="24"/>
              </w:rPr>
              <w:t>0</w:t>
            </w:r>
            <w:r w:rsidRPr="006F1785">
              <w:rPr>
                <w:rFonts w:ascii="Times New Roman" w:hAnsi="Times New Roman" w:cs="Times New Roman"/>
                <w:color w:val="000000" w:themeColor="text1"/>
                <w:sz w:val="24"/>
              </w:rPr>
              <w:t xml:space="preserve"> kalendorinių dienų (nuo </w:t>
            </w:r>
            <w:r w:rsidR="009C177D" w:rsidRPr="006F1785">
              <w:rPr>
                <w:rFonts w:ascii="Times New Roman" w:hAnsi="Times New Roman" w:cs="Times New Roman"/>
                <w:color w:val="000000" w:themeColor="text1"/>
                <w:sz w:val="24"/>
              </w:rPr>
              <w:t>statybos leidimo gavimo datos</w:t>
            </w:r>
            <w:r w:rsidRPr="006F1785">
              <w:rPr>
                <w:rFonts w:ascii="Times New Roman" w:hAnsi="Times New Roman" w:cs="Times New Roman"/>
                <w:color w:val="000000" w:themeColor="text1"/>
                <w:sz w:val="24"/>
              </w:rPr>
              <w:t>) įskaitant Užsakovo pritarimą techninio darbo projekto sprendiniams, mazgams, medžiagiškumui, įskaitant bendrąją projekto ekspertizę, kurią užsakys Užsakovas;</w:t>
            </w:r>
          </w:p>
          <w:p w14:paraId="379541C9" w14:textId="77777777" w:rsidR="009D026E" w:rsidRPr="006F1785" w:rsidRDefault="009D026E" w:rsidP="00177FA1">
            <w:pPr>
              <w:widowControl/>
              <w:numPr>
                <w:ilvl w:val="0"/>
                <w:numId w:val="8"/>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eastAsia="CIDFont+F3" w:hAnsi="Times New Roman" w:cs="Times New Roman"/>
                <w:color w:val="000000" w:themeColor="text1"/>
                <w:sz w:val="24"/>
              </w:rPr>
              <w:t xml:space="preserve">Projekto pataisymas pagal ekspertizės privalomąsias pastabas ir ekspertizės išvados, kad atitinkamą projektą rekomenduojama </w:t>
            </w:r>
            <w:r w:rsidRPr="006F1785">
              <w:rPr>
                <w:rFonts w:ascii="Times New Roman" w:eastAsia="CIDFont+F3" w:hAnsi="Times New Roman" w:cs="Times New Roman"/>
                <w:color w:val="000000" w:themeColor="text1"/>
                <w:sz w:val="24"/>
              </w:rPr>
              <w:lastRenderedPageBreak/>
              <w:t>tvirtinti ar jam pritarti, gavimas turi būti atliktas ne ilgiau kaip per 20 dienų;</w:t>
            </w:r>
          </w:p>
          <w:p w14:paraId="4F4D9226" w14:textId="17BF7C52" w:rsidR="009D026E" w:rsidRPr="006F1785" w:rsidRDefault="009D026E" w:rsidP="00AB628A">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eastAsia="CIDFont+F3" w:hAnsi="Times New Roman" w:cs="Times New Roman"/>
                <w:color w:val="000000" w:themeColor="text1"/>
                <w:sz w:val="24"/>
              </w:rPr>
              <w:t xml:space="preserve">Gavus statinio objektą tikrinusių subjektų nepritarimų statinio projektui, nepritarimų/pastabų taisymas ir pakartotinis teikimas turi būti atliktas ne ilgiau, kaip per </w:t>
            </w:r>
            <w:r w:rsidR="00305920" w:rsidRPr="006F1785">
              <w:rPr>
                <w:rFonts w:ascii="Times New Roman" w:eastAsia="CIDFont+F3" w:hAnsi="Times New Roman" w:cs="Times New Roman"/>
                <w:color w:val="000000" w:themeColor="text1"/>
                <w:sz w:val="24"/>
              </w:rPr>
              <w:t>3</w:t>
            </w:r>
            <w:r w:rsidRPr="006F1785">
              <w:rPr>
                <w:rFonts w:ascii="Times New Roman" w:eastAsia="CIDFont+F3" w:hAnsi="Times New Roman" w:cs="Times New Roman"/>
                <w:color w:val="000000" w:themeColor="text1"/>
                <w:sz w:val="24"/>
              </w:rPr>
              <w:t>0 dienų, jei nepritarimai pastabos yra dėl statinio objekto techninio darbo projekto netikslumų;</w:t>
            </w:r>
          </w:p>
          <w:p w14:paraId="3657E8BB" w14:textId="30FB597C" w:rsidR="009D026E" w:rsidRPr="006F1785" w:rsidRDefault="009D026E" w:rsidP="00177FA1">
            <w:pPr>
              <w:numPr>
                <w:ilvl w:val="0"/>
                <w:numId w:val="8"/>
              </w:numPr>
              <w:tabs>
                <w:tab w:val="left" w:pos="201"/>
              </w:tabs>
              <w:suppressAutoHyphens/>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Užsakovui paskelbus statybos rangos viešąjį pirkimą, Projektuotojas, gavęs paklausimą, turi pateikti raštiškus paaiškinimus per Užsakovo nustatytą protingą terminą (vadovaujantis Viešųjų pirkimų įstatymo nuostatomis) ir, prireikus, atitinkamai pataisyti Projektą per </w:t>
            </w:r>
            <w:r w:rsidR="00305920" w:rsidRPr="006F1785">
              <w:rPr>
                <w:rFonts w:ascii="Times New Roman" w:hAnsi="Times New Roman" w:cs="Times New Roman"/>
                <w:color w:val="000000" w:themeColor="text1"/>
                <w:sz w:val="24"/>
              </w:rPr>
              <w:t>3</w:t>
            </w:r>
            <w:r w:rsidRPr="006F1785">
              <w:rPr>
                <w:rFonts w:ascii="Times New Roman" w:hAnsi="Times New Roman" w:cs="Times New Roman"/>
                <w:color w:val="000000" w:themeColor="text1"/>
                <w:sz w:val="24"/>
              </w:rPr>
              <w:t xml:space="preserve"> (</w:t>
            </w:r>
            <w:r w:rsidR="00305920" w:rsidRPr="006F1785">
              <w:rPr>
                <w:rFonts w:ascii="Times New Roman" w:hAnsi="Times New Roman" w:cs="Times New Roman"/>
                <w:color w:val="000000" w:themeColor="text1"/>
                <w:sz w:val="24"/>
              </w:rPr>
              <w:t>tris</w:t>
            </w:r>
            <w:r w:rsidRPr="006F1785">
              <w:rPr>
                <w:rFonts w:ascii="Times New Roman" w:hAnsi="Times New Roman" w:cs="Times New Roman"/>
                <w:color w:val="000000" w:themeColor="text1"/>
                <w:sz w:val="24"/>
              </w:rPr>
              <w:t>) kalendorines dienas nuo pastabų gavimo dienos;</w:t>
            </w:r>
          </w:p>
        </w:tc>
      </w:tr>
      <w:tr w:rsidR="00D9171D" w:rsidRPr="006F1785" w14:paraId="7BAC8400" w14:textId="0BAB2247" w:rsidTr="0018736C">
        <w:trPr>
          <w:trHeight w:val="626"/>
        </w:trPr>
        <w:tc>
          <w:tcPr>
            <w:tcW w:w="3186" w:type="dxa"/>
            <w:vMerge w:val="restart"/>
          </w:tcPr>
          <w:p w14:paraId="73C0DD84" w14:textId="22E8DFE1" w:rsidR="00D9171D" w:rsidRPr="006F1785" w:rsidRDefault="00D9171D" w:rsidP="00305920">
            <w:pPr>
              <w:pStyle w:val="ListParagraph"/>
              <w:numPr>
                <w:ilvl w:val="0"/>
                <w:numId w:val="6"/>
              </w:numPr>
              <w:jc w:val="both"/>
              <w:rPr>
                <w:rFonts w:ascii="Times New Roman" w:hAnsi="Times New Roman" w:cs="Times New Roman"/>
                <w:b/>
                <w:color w:val="000000"/>
                <w:sz w:val="24"/>
              </w:rPr>
            </w:pPr>
            <w:r w:rsidRPr="006F1785">
              <w:rPr>
                <w:rFonts w:ascii="Times New Roman" w:hAnsi="Times New Roman" w:cs="Times New Roman"/>
                <w:b/>
                <w:color w:val="000000"/>
                <w:sz w:val="24"/>
              </w:rPr>
              <w:lastRenderedPageBreak/>
              <w:t>Esminės mokėjimų už paslaugas sąlygos</w:t>
            </w:r>
          </w:p>
        </w:tc>
        <w:tc>
          <w:tcPr>
            <w:tcW w:w="5245" w:type="dxa"/>
            <w:vMerge w:val="restart"/>
            <w:vAlign w:val="center"/>
          </w:tcPr>
          <w:p w14:paraId="1680B8E9" w14:textId="77777777" w:rsidR="00D9171D" w:rsidRPr="006F1785" w:rsidRDefault="00D9171D" w:rsidP="00D9171D">
            <w:pPr>
              <w:pStyle w:val="ListParagraph"/>
              <w:numPr>
                <w:ilvl w:val="0"/>
                <w:numId w:val="42"/>
              </w:numPr>
              <w:ind w:left="317" w:hanging="283"/>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Projektinių pasiūlymų parengimas ir koncepto vizualizavimas</w:t>
            </w:r>
            <w:r w:rsidRPr="006F1785">
              <w:rPr>
                <w:rFonts w:ascii="Times New Roman" w:hAnsi="Times New Roman" w:cs="Times New Roman"/>
                <w:color w:val="000000"/>
                <w:sz w:val="24"/>
                <w:lang w:val="en-US"/>
                <w14:ligatures w14:val="standardContextual"/>
              </w:rPr>
              <w:t>: projektinių   pasiūlymų sudėtis:</w:t>
            </w:r>
          </w:p>
          <w:p w14:paraId="634291EB" w14:textId="77777777" w:rsidR="00D9171D" w:rsidRPr="006F1785" w:rsidRDefault="00D9171D" w:rsidP="0018736C">
            <w:pPr>
              <w:widowControl/>
              <w:numPr>
                <w:ilvl w:val="1"/>
                <w:numId w:val="8"/>
              </w:numPr>
              <w:adjustRightInd/>
              <w:contextualSpacing/>
              <w:jc w:val="both"/>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prieigų prie pastato, automobilių stovėjimo aikštelių, pėsčiųjų takų sutvarkymo sprendiniai,</w:t>
            </w:r>
          </w:p>
          <w:p w14:paraId="0BE4C4F5" w14:textId="77777777" w:rsidR="00D9171D" w:rsidRPr="006F1785" w:rsidRDefault="00D9171D" w:rsidP="0018736C">
            <w:pPr>
              <w:widowControl/>
              <w:numPr>
                <w:ilvl w:val="1"/>
                <w:numId w:val="8"/>
              </w:numPr>
              <w:adjustRightInd/>
              <w:contextualSpacing/>
              <w:jc w:val="both"/>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statinio, išplanavimo architektūros sprendiniai,</w:t>
            </w:r>
          </w:p>
          <w:p w14:paraId="6264A3A6" w14:textId="77777777" w:rsidR="00D9171D" w:rsidRPr="006F1785" w:rsidRDefault="00D9171D" w:rsidP="0018736C">
            <w:pPr>
              <w:widowControl/>
              <w:numPr>
                <w:ilvl w:val="1"/>
                <w:numId w:val="8"/>
              </w:numPr>
              <w:adjustRightInd/>
              <w:contextualSpacing/>
              <w:jc w:val="both"/>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inžinerinių sistemų ( šildymas, vėdinimas vėsinimas sprendiniai)</w:t>
            </w:r>
          </w:p>
          <w:p w14:paraId="48FF0D42" w14:textId="18644400" w:rsidR="00D9171D" w:rsidRPr="006F1785" w:rsidRDefault="00D9171D" w:rsidP="00D9171D">
            <w:pPr>
              <w:widowControl/>
              <w:numPr>
                <w:ilvl w:val="1"/>
                <w:numId w:val="8"/>
              </w:numPr>
              <w:tabs>
                <w:tab w:val="left" w:pos="201"/>
              </w:tabs>
              <w:autoSpaceDE/>
              <w:autoSpaceDN/>
              <w:adjustRightInd/>
              <w:rPr>
                <w:rFonts w:ascii="Times New Roman" w:hAnsi="Times New Roman" w:cs="Times New Roman"/>
                <w:color w:val="000000" w:themeColor="text1"/>
                <w:sz w:val="24"/>
              </w:rPr>
            </w:pPr>
            <w:r w:rsidRPr="006F1785">
              <w:rPr>
                <w:rFonts w:ascii="Times New Roman" w:hAnsi="Times New Roman" w:cs="Times New Roman"/>
                <w:color w:val="000000"/>
                <w:sz w:val="24"/>
                <w14:ligatures w14:val="standardContextual"/>
              </w:rPr>
              <w:t>parengtų projektinių pasiūlymų suderinimas su Užsakovu ir visomis būtinomis institucijomis</w:t>
            </w:r>
          </w:p>
        </w:tc>
        <w:tc>
          <w:tcPr>
            <w:tcW w:w="1559" w:type="dxa"/>
            <w:vAlign w:val="center"/>
          </w:tcPr>
          <w:p w14:paraId="3F4EB3E4" w14:textId="7AA41E70" w:rsidR="00D9171D" w:rsidRPr="006F1785" w:rsidRDefault="00D9171D" w:rsidP="0018736C">
            <w:pPr>
              <w:tabs>
                <w:tab w:val="left" w:pos="201"/>
              </w:tabs>
              <w:ind w:firstLine="0"/>
              <w:jc w:val="center"/>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nuo projektavimo paslaugų vertės</w:t>
            </w:r>
          </w:p>
        </w:tc>
      </w:tr>
      <w:tr w:rsidR="00D9171D" w:rsidRPr="006F1785" w14:paraId="60CFDB63" w14:textId="77777777" w:rsidTr="00D9171D">
        <w:trPr>
          <w:trHeight w:val="2514"/>
        </w:trPr>
        <w:tc>
          <w:tcPr>
            <w:tcW w:w="3186" w:type="dxa"/>
            <w:vMerge/>
          </w:tcPr>
          <w:p w14:paraId="4B0136D2"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Merge/>
            <w:vAlign w:val="center"/>
          </w:tcPr>
          <w:p w14:paraId="08A0E411" w14:textId="77777777" w:rsidR="00D9171D" w:rsidRPr="006F1785" w:rsidRDefault="00D9171D" w:rsidP="0018736C">
            <w:pPr>
              <w:pStyle w:val="ListParagraph"/>
              <w:numPr>
                <w:ilvl w:val="0"/>
                <w:numId w:val="42"/>
              </w:numPr>
              <w:rPr>
                <w:rFonts w:ascii="Times New Roman" w:hAnsi="Times New Roman" w:cs="Times New Roman"/>
                <w:color w:val="000000"/>
                <w:sz w:val="24"/>
                <w14:ligatures w14:val="standardContextual"/>
              </w:rPr>
            </w:pPr>
          </w:p>
        </w:tc>
        <w:tc>
          <w:tcPr>
            <w:tcW w:w="1559" w:type="dxa"/>
            <w:vAlign w:val="center"/>
          </w:tcPr>
          <w:p w14:paraId="5520E8BA" w14:textId="77777777" w:rsidR="00D9171D" w:rsidRPr="006F1785" w:rsidRDefault="00D9171D" w:rsidP="00D9171D">
            <w:pPr>
              <w:tabs>
                <w:tab w:val="left" w:pos="201"/>
              </w:tabs>
              <w:ind w:firstLine="0"/>
              <w:jc w:val="center"/>
              <w:rPr>
                <w:rFonts w:ascii="Times New Roman" w:hAnsi="Times New Roman" w:cs="Times New Roman"/>
                <w:color w:val="000000" w:themeColor="text1"/>
                <w:sz w:val="24"/>
              </w:rPr>
            </w:pPr>
            <w:r w:rsidRPr="006F1785">
              <w:rPr>
                <w:rFonts w:ascii="Times New Roman" w:hAnsi="Times New Roman" w:cs="Times New Roman"/>
                <w:color w:val="000000" w:themeColor="text1"/>
                <w:sz w:val="24"/>
                <w:lang w:val="en-US"/>
              </w:rPr>
              <w:t>15</w:t>
            </w:r>
          </w:p>
          <w:p w14:paraId="415BC9B6" w14:textId="77777777" w:rsidR="00D9171D" w:rsidRPr="006F1785" w:rsidRDefault="00D9171D" w:rsidP="00D9171D">
            <w:pPr>
              <w:tabs>
                <w:tab w:val="left" w:pos="201"/>
              </w:tabs>
              <w:jc w:val="center"/>
              <w:rPr>
                <w:rFonts w:ascii="Times New Roman" w:hAnsi="Times New Roman" w:cs="Times New Roman"/>
                <w:color w:val="000000" w:themeColor="text1"/>
                <w:sz w:val="24"/>
                <w:lang w:val="en-US"/>
              </w:rPr>
            </w:pPr>
          </w:p>
          <w:p w14:paraId="75E37E8E" w14:textId="77777777" w:rsidR="00D9171D" w:rsidRPr="006F1785" w:rsidRDefault="00D9171D" w:rsidP="00D9171D">
            <w:pPr>
              <w:tabs>
                <w:tab w:val="left" w:pos="201"/>
              </w:tabs>
              <w:jc w:val="center"/>
              <w:rPr>
                <w:rFonts w:ascii="Times New Roman" w:hAnsi="Times New Roman" w:cs="Times New Roman"/>
                <w:color w:val="000000" w:themeColor="text1"/>
                <w:sz w:val="24"/>
                <w:lang w:val="en-US"/>
              </w:rPr>
            </w:pPr>
          </w:p>
          <w:p w14:paraId="13904757" w14:textId="77777777" w:rsidR="00D9171D" w:rsidRPr="006F1785" w:rsidRDefault="00D9171D" w:rsidP="00D9171D">
            <w:pPr>
              <w:tabs>
                <w:tab w:val="left" w:pos="201"/>
              </w:tabs>
              <w:jc w:val="center"/>
              <w:rPr>
                <w:rFonts w:ascii="Times New Roman" w:hAnsi="Times New Roman" w:cs="Times New Roman"/>
                <w:color w:val="000000" w:themeColor="text1"/>
                <w:sz w:val="24"/>
                <w:lang w:val="en-US"/>
              </w:rPr>
            </w:pPr>
          </w:p>
          <w:p w14:paraId="1F5A287C" w14:textId="5299ABBA" w:rsidR="00D9171D" w:rsidRPr="006F1785" w:rsidRDefault="00D9171D" w:rsidP="00D9171D">
            <w:pPr>
              <w:tabs>
                <w:tab w:val="left" w:pos="201"/>
              </w:tabs>
              <w:jc w:val="center"/>
              <w:rPr>
                <w:rFonts w:ascii="Times New Roman" w:hAnsi="Times New Roman" w:cs="Times New Roman"/>
                <w:color w:val="000000" w:themeColor="text1"/>
                <w:sz w:val="24"/>
              </w:rPr>
            </w:pPr>
          </w:p>
        </w:tc>
      </w:tr>
      <w:tr w:rsidR="00D9171D" w:rsidRPr="006F1785" w14:paraId="154E0188" w14:textId="77777777" w:rsidTr="00D9171D">
        <w:trPr>
          <w:trHeight w:val="676"/>
        </w:trPr>
        <w:tc>
          <w:tcPr>
            <w:tcW w:w="3186" w:type="dxa"/>
            <w:vMerge/>
          </w:tcPr>
          <w:p w14:paraId="4F7EAE05"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49E6CE75" w14:textId="40A69649" w:rsidR="00D9171D" w:rsidRPr="006F1785" w:rsidRDefault="00D9171D" w:rsidP="00D9171D">
            <w:pPr>
              <w:numPr>
                <w:ilvl w:val="0"/>
                <w:numId w:val="8"/>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Projektinių pasiūlymų viešinimas ir pritarimas jiems</w:t>
            </w:r>
          </w:p>
        </w:tc>
        <w:tc>
          <w:tcPr>
            <w:tcW w:w="1559" w:type="dxa"/>
            <w:vAlign w:val="center"/>
          </w:tcPr>
          <w:p w14:paraId="368B33C6" w14:textId="343F132D"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10</w:t>
            </w:r>
          </w:p>
        </w:tc>
      </w:tr>
      <w:tr w:rsidR="00D9171D" w:rsidRPr="006F1785" w14:paraId="48B2CB37" w14:textId="77777777" w:rsidTr="00D9171D">
        <w:trPr>
          <w:trHeight w:val="253"/>
        </w:trPr>
        <w:tc>
          <w:tcPr>
            <w:tcW w:w="3186" w:type="dxa"/>
            <w:vMerge/>
          </w:tcPr>
          <w:p w14:paraId="59DEDCD3"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55CA713A" w14:textId="3D92F347"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Statybos leidimas</w:t>
            </w:r>
          </w:p>
        </w:tc>
        <w:tc>
          <w:tcPr>
            <w:tcW w:w="1559" w:type="dxa"/>
            <w:vAlign w:val="center"/>
          </w:tcPr>
          <w:p w14:paraId="5266B176" w14:textId="6AF725E1"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5</w:t>
            </w:r>
          </w:p>
        </w:tc>
      </w:tr>
      <w:tr w:rsidR="00D9171D" w:rsidRPr="006F1785" w14:paraId="41A8E1E9" w14:textId="77777777" w:rsidTr="00D9171D">
        <w:trPr>
          <w:trHeight w:val="297"/>
        </w:trPr>
        <w:tc>
          <w:tcPr>
            <w:tcW w:w="3186" w:type="dxa"/>
            <w:vMerge/>
          </w:tcPr>
          <w:p w14:paraId="074CA7F7"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22D46608" w14:textId="5AF3F40F"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Užsakovo rašytinis pritarimas Techninio- darbo (TDP) projekto sprendiniams</w:t>
            </w:r>
          </w:p>
        </w:tc>
        <w:tc>
          <w:tcPr>
            <w:tcW w:w="1559" w:type="dxa"/>
            <w:vAlign w:val="center"/>
          </w:tcPr>
          <w:p w14:paraId="495AF654" w14:textId="4E1339DA"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10</w:t>
            </w:r>
          </w:p>
        </w:tc>
      </w:tr>
      <w:tr w:rsidR="00D9171D" w:rsidRPr="006F1785" w14:paraId="23D0CAEC" w14:textId="77777777" w:rsidTr="00D9171D">
        <w:trPr>
          <w:trHeight w:val="234"/>
        </w:trPr>
        <w:tc>
          <w:tcPr>
            <w:tcW w:w="3186" w:type="dxa"/>
            <w:vMerge/>
          </w:tcPr>
          <w:p w14:paraId="603E963A"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5C162023" w14:textId="494E9CC3"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TDP ekspertizės teigiama išvada</w:t>
            </w:r>
          </w:p>
        </w:tc>
        <w:tc>
          <w:tcPr>
            <w:tcW w:w="1559" w:type="dxa"/>
            <w:vAlign w:val="center"/>
          </w:tcPr>
          <w:p w14:paraId="57DBBC39" w14:textId="50D28F97"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10</w:t>
            </w:r>
          </w:p>
        </w:tc>
      </w:tr>
      <w:tr w:rsidR="00D9171D" w:rsidRPr="006F1785" w14:paraId="183A9457" w14:textId="77777777" w:rsidTr="00D9171D">
        <w:trPr>
          <w:trHeight w:val="291"/>
        </w:trPr>
        <w:tc>
          <w:tcPr>
            <w:tcW w:w="3186" w:type="dxa"/>
            <w:vMerge/>
          </w:tcPr>
          <w:p w14:paraId="2D7E4EDD"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61A44030" w14:textId="49754788"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TDP projekto ir projekto  ekspertizės akto įkėlimas į informacine sistemą „Infostatyba“</w:t>
            </w:r>
          </w:p>
        </w:tc>
        <w:tc>
          <w:tcPr>
            <w:tcW w:w="1559" w:type="dxa"/>
            <w:vAlign w:val="center"/>
          </w:tcPr>
          <w:p w14:paraId="753F4B59" w14:textId="21AA10F3"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15</w:t>
            </w:r>
          </w:p>
        </w:tc>
      </w:tr>
      <w:tr w:rsidR="00D9171D" w:rsidRPr="006F1785" w14:paraId="507761FE" w14:textId="77777777" w:rsidTr="00D9171D">
        <w:trPr>
          <w:trHeight w:val="259"/>
        </w:trPr>
        <w:tc>
          <w:tcPr>
            <w:tcW w:w="3186" w:type="dxa"/>
            <w:vMerge/>
          </w:tcPr>
          <w:p w14:paraId="0D4C9257"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4D96CEE0" w14:textId="696016AF"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TDP projekto pateikimas po tikrinusių institucijų pritarimo projektui, užsakovui;</w:t>
            </w:r>
          </w:p>
        </w:tc>
        <w:tc>
          <w:tcPr>
            <w:tcW w:w="1559" w:type="dxa"/>
            <w:vAlign w:val="center"/>
          </w:tcPr>
          <w:p w14:paraId="2D8B34DA" w14:textId="5D7F0DC8"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35</w:t>
            </w:r>
          </w:p>
        </w:tc>
      </w:tr>
      <w:tr w:rsidR="009D026E" w:rsidRPr="006F1785" w14:paraId="5A4D51D0" w14:textId="77777777" w:rsidTr="00E722C3">
        <w:trPr>
          <w:trHeight w:val="680"/>
        </w:trPr>
        <w:tc>
          <w:tcPr>
            <w:tcW w:w="3186" w:type="dxa"/>
          </w:tcPr>
          <w:p w14:paraId="33F1C286" w14:textId="7569F901" w:rsidR="009D026E" w:rsidRPr="006F1785" w:rsidRDefault="009D026E" w:rsidP="00305920">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themeColor="text1"/>
                <w:sz w:val="24"/>
              </w:rPr>
              <w:t>Projekte taikoma teisė ir normatyviniai dokumentai</w:t>
            </w:r>
          </w:p>
        </w:tc>
        <w:tc>
          <w:tcPr>
            <w:tcW w:w="6804" w:type="dxa"/>
            <w:gridSpan w:val="2"/>
            <w:vAlign w:val="center"/>
          </w:tcPr>
          <w:p w14:paraId="30FFA442" w14:textId="21F65353" w:rsidR="009D026E" w:rsidRPr="006F1785"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Projekto rengimo paslaugoms taikoma Lietuvos Respublikos teisė ir Techninis-darbo projektas rengiamas vadovaujantis Lietuvos Respublikos statybos įstatymu, kitais tokių statinių projektavimą, statybą ir eksploatavimą reglamentuojančiais norminiais aktais.</w:t>
            </w:r>
          </w:p>
        </w:tc>
      </w:tr>
      <w:tr w:rsidR="009D026E" w:rsidRPr="006F1785" w14:paraId="3CDE1CAF" w14:textId="77777777" w:rsidTr="00E722C3">
        <w:trPr>
          <w:trHeight w:val="274"/>
        </w:trPr>
        <w:tc>
          <w:tcPr>
            <w:tcW w:w="3186" w:type="dxa"/>
          </w:tcPr>
          <w:p w14:paraId="63489099" w14:textId="25DB3DF9" w:rsidR="009D026E" w:rsidRPr="006F1785" w:rsidRDefault="009D026E" w:rsidP="00177FA1">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sz w:val="24"/>
              </w:rPr>
              <w:t>Reikalavimai projektuojamam statiniui</w:t>
            </w:r>
          </w:p>
        </w:tc>
        <w:tc>
          <w:tcPr>
            <w:tcW w:w="6804" w:type="dxa"/>
            <w:gridSpan w:val="2"/>
            <w:vAlign w:val="center"/>
          </w:tcPr>
          <w:p w14:paraId="0699D4B6" w14:textId="3250C330" w:rsidR="009D026E" w:rsidRPr="006F1785" w:rsidRDefault="009D026E"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statinį projektuoti suderintos projektiniame pasiūlyme energetinio efektyvumo klasės (suprojektuoti ne žemesnės nei „A“ klasė);</w:t>
            </w:r>
          </w:p>
          <w:p w14:paraId="5F5CD17E" w14:textId="4F621F4F" w:rsidR="00110AD1" w:rsidRPr="006F1785" w:rsidRDefault="00110AD1"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techninį darbo projektą rengti aiškiai išskiriant į dvi dalis:</w:t>
            </w:r>
          </w:p>
          <w:p w14:paraId="0257FE1C" w14:textId="607626C6" w:rsidR="00110AD1" w:rsidRPr="006F1785" w:rsidRDefault="00110AD1" w:rsidP="00110AD1">
            <w:pPr>
              <w:pStyle w:val="ListParagraph"/>
              <w:widowControl/>
              <w:numPr>
                <w:ilvl w:val="0"/>
                <w:numId w:val="36"/>
              </w:numPr>
              <w:tabs>
                <w:tab w:val="left" w:pos="201"/>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sprendiniai susiję su pastato energetinio efektyvumo priemonių įgyvendinimu.</w:t>
            </w:r>
          </w:p>
          <w:p w14:paraId="2FBA63F4" w14:textId="3CDD5612" w:rsidR="00110AD1" w:rsidRPr="006F1785" w:rsidRDefault="00110AD1" w:rsidP="00110AD1">
            <w:pPr>
              <w:pStyle w:val="ListParagraph"/>
              <w:widowControl/>
              <w:numPr>
                <w:ilvl w:val="0"/>
                <w:numId w:val="36"/>
              </w:numPr>
              <w:tabs>
                <w:tab w:val="left" w:pos="201"/>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kiti sprendiniai susiję su pastato funkciniu panaudojimu.</w:t>
            </w:r>
          </w:p>
          <w:p w14:paraId="5681FB0B" w14:textId="7E8B8865" w:rsidR="009D026E" w:rsidRPr="006F1785" w:rsidRDefault="009D026E"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techninio darbo projekto architektūrinę</w:t>
            </w:r>
            <w:r w:rsidR="00110AD1" w:rsidRPr="006F1785">
              <w:rPr>
                <w:rFonts w:ascii="Times New Roman" w:hAnsi="Times New Roman" w:cs="Times New Roman"/>
                <w:color w:val="000000" w:themeColor="text1"/>
                <w:sz w:val="24"/>
              </w:rPr>
              <w:t xml:space="preserve">, ŠVOK, VN, </w:t>
            </w:r>
            <w:r w:rsidRPr="006F1785">
              <w:rPr>
                <w:rFonts w:ascii="Times New Roman" w:hAnsi="Times New Roman" w:cs="Times New Roman"/>
                <w:color w:val="000000" w:themeColor="text1"/>
                <w:sz w:val="24"/>
              </w:rPr>
              <w:t xml:space="preserve"> konstrukcijų</w:t>
            </w:r>
            <w:r w:rsidR="00110AD1" w:rsidRPr="006F1785">
              <w:rPr>
                <w:rFonts w:ascii="Times New Roman" w:hAnsi="Times New Roman" w:cs="Times New Roman"/>
                <w:color w:val="000000" w:themeColor="text1"/>
                <w:sz w:val="24"/>
              </w:rPr>
              <w:t>, E ir ER magistralinių tinklų</w:t>
            </w:r>
            <w:r w:rsidRPr="006F1785">
              <w:rPr>
                <w:rFonts w:ascii="Times New Roman" w:hAnsi="Times New Roman" w:cs="Times New Roman"/>
                <w:color w:val="000000" w:themeColor="text1"/>
                <w:sz w:val="24"/>
              </w:rPr>
              <w:t xml:space="preserve"> dalis parengti erdvinio projektavimo programomis skaitmeninėje statinio informacinio modelio aplinkoje</w:t>
            </w:r>
            <w:r w:rsidR="00110AD1" w:rsidRPr="006F1785">
              <w:rPr>
                <w:rFonts w:ascii="Times New Roman" w:hAnsi="Times New Roman" w:cs="Times New Roman"/>
                <w:color w:val="000000" w:themeColor="text1"/>
                <w:sz w:val="24"/>
              </w:rPr>
              <w:t>;</w:t>
            </w:r>
          </w:p>
          <w:p w14:paraId="4F5C955E" w14:textId="50B2A3E6" w:rsidR="00AE5E12" w:rsidRPr="006F1785" w:rsidRDefault="00110AD1" w:rsidP="00AE5E12">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numatyti funkcionaliai deran</w:t>
            </w:r>
            <w:r w:rsidR="00AE5E12" w:rsidRPr="006F1785">
              <w:rPr>
                <w:rFonts w:ascii="Times New Roman" w:hAnsi="Times New Roman" w:cs="Times New Roman"/>
                <w:color w:val="000000" w:themeColor="text1"/>
                <w:sz w:val="24"/>
              </w:rPr>
              <w:t>č</w:t>
            </w:r>
            <w:r w:rsidRPr="006F1785">
              <w:rPr>
                <w:rFonts w:ascii="Times New Roman" w:hAnsi="Times New Roman" w:cs="Times New Roman"/>
                <w:color w:val="000000" w:themeColor="text1"/>
                <w:sz w:val="24"/>
              </w:rPr>
              <w:t xml:space="preserve">ia su vidinio kiemelio sprendiniais dviratininkų zoną </w:t>
            </w:r>
            <w:r w:rsidR="00AE5E12" w:rsidRPr="006F1785">
              <w:rPr>
                <w:rFonts w:ascii="Times New Roman" w:hAnsi="Times New Roman" w:cs="Times New Roman"/>
                <w:color w:val="000000" w:themeColor="text1"/>
                <w:sz w:val="24"/>
              </w:rPr>
              <w:t>prie modernizuojamo pastato.</w:t>
            </w:r>
          </w:p>
          <w:p w14:paraId="71E016F8" w14:textId="5CCBBDC9" w:rsidR="009D026E" w:rsidRPr="006F1785" w:rsidRDefault="00AE5E12" w:rsidP="00AE5E12">
            <w:pPr>
              <w:pStyle w:val="ListParagraph"/>
              <w:widowControl/>
              <w:numPr>
                <w:ilvl w:val="0"/>
                <w:numId w:val="9"/>
              </w:numPr>
              <w:tabs>
                <w:tab w:val="left" w:pos="201"/>
              </w:tabs>
              <w:autoSpaceDE/>
              <w:autoSpaceDN/>
              <w:adjustRightInd/>
              <w:jc w:val="both"/>
              <w:rPr>
                <w:rFonts w:ascii="Times New Roman" w:hAnsi="Times New Roman" w:cs="Times New Roman"/>
                <w:color w:val="0070C0"/>
                <w:sz w:val="24"/>
              </w:rPr>
            </w:pPr>
            <w:r w:rsidRPr="006F1785">
              <w:rPr>
                <w:rFonts w:ascii="Times New Roman" w:hAnsi="Times New Roman" w:cs="Times New Roman"/>
                <w:color w:val="000000" w:themeColor="text1"/>
                <w:sz w:val="24"/>
              </w:rPr>
              <w:t>n</w:t>
            </w:r>
            <w:r w:rsidR="009D026E" w:rsidRPr="006F1785">
              <w:rPr>
                <w:rFonts w:ascii="Times New Roman" w:hAnsi="Times New Roman" w:cs="Times New Roman"/>
                <w:color w:val="000000" w:themeColor="text1"/>
                <w:sz w:val="24"/>
              </w:rPr>
              <w:t>umatyti modernius fasado atnaujinimo sprendinius kurie atitiktų aukštus vizualinius, bei techninius standartus. Prioritetas -  tvarumas, inovatyvumas ir darnumas su jau esama pastato aplinka.</w:t>
            </w:r>
          </w:p>
        </w:tc>
      </w:tr>
      <w:tr w:rsidR="009D026E" w:rsidRPr="006F1785" w14:paraId="365F70BD" w14:textId="77777777" w:rsidTr="001E4565">
        <w:trPr>
          <w:trHeight w:val="1266"/>
        </w:trPr>
        <w:tc>
          <w:tcPr>
            <w:tcW w:w="3186" w:type="dxa"/>
          </w:tcPr>
          <w:p w14:paraId="2FFF3154" w14:textId="6B1FE53E" w:rsidR="009D026E" w:rsidRPr="006F1785" w:rsidRDefault="009D026E" w:rsidP="00177FA1">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sz w:val="24"/>
              </w:rPr>
              <w:lastRenderedPageBreak/>
              <w:t xml:space="preserve">Būtinieji reikalavimai pastato inžinerinių sistemų modernizavimui </w:t>
            </w:r>
            <w:r w:rsidRPr="006F1785">
              <w:rPr>
                <w:rFonts w:ascii="Times New Roman" w:hAnsi="Times New Roman" w:cs="Times New Roman"/>
                <w:color w:val="000000"/>
                <w:sz w:val="24"/>
              </w:rPr>
              <w:t>(suderinus projektiniame pasiūlyme)</w:t>
            </w:r>
          </w:p>
        </w:tc>
        <w:tc>
          <w:tcPr>
            <w:tcW w:w="6804" w:type="dxa"/>
            <w:gridSpan w:val="2"/>
            <w:vAlign w:val="center"/>
          </w:tcPr>
          <w:p w14:paraId="43C6C6D6"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apšvietimo sistemų modernizavimas;</w:t>
            </w:r>
          </w:p>
          <w:p w14:paraId="3BC6EB7D"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vandentiekio, nuotekų tinklų modernizavimas;</w:t>
            </w:r>
          </w:p>
          <w:p w14:paraId="5944FBE4"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šildymo, vėdinimo sistemų modernizavimas;</w:t>
            </w:r>
          </w:p>
          <w:p w14:paraId="46803FBB"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kitų inžinerinių / techninių tinklų modernizavimas ir pritaikymas naujiems poreikiams.</w:t>
            </w:r>
          </w:p>
          <w:p w14:paraId="4119C3F9" w14:textId="6EFE1F67" w:rsidR="009D026E" w:rsidRPr="006F1785" w:rsidRDefault="001E4565"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elektroninių ryšių ,visos sistemos modernizavimą.</w:t>
            </w:r>
          </w:p>
          <w:p w14:paraId="000762A1" w14:textId="1FA70EBA" w:rsidR="009D026E" w:rsidRPr="006F1785" w:rsidRDefault="001E4565"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į</w:t>
            </w:r>
            <w:r w:rsidR="009D026E" w:rsidRPr="006F1785">
              <w:rPr>
                <w:rFonts w:ascii="Times New Roman" w:hAnsi="Times New Roman" w:cs="Times New Roman"/>
                <w:color w:val="000000" w:themeColor="text1"/>
                <w:sz w:val="24"/>
              </w:rPr>
              <w:t>vertinti galimybes panaudoti atsinaujinančius gamtos išteklius elektros energijos gavimui (saulės baterijų panaudojimas ant pastato stogo</w:t>
            </w:r>
            <w:r w:rsidRPr="006F1785">
              <w:rPr>
                <w:rFonts w:ascii="Times New Roman" w:hAnsi="Times New Roman" w:cs="Times New Roman"/>
                <w:color w:val="000000" w:themeColor="text1"/>
                <w:sz w:val="24"/>
              </w:rPr>
              <w:t>, fasado kaip opcija  svarstymui</w:t>
            </w:r>
            <w:r w:rsidR="009D026E" w:rsidRPr="006F1785">
              <w:rPr>
                <w:rFonts w:ascii="Times New Roman" w:hAnsi="Times New Roman" w:cs="Times New Roman"/>
                <w:color w:val="000000" w:themeColor="text1"/>
                <w:sz w:val="24"/>
              </w:rPr>
              <w:t>).</w:t>
            </w:r>
          </w:p>
        </w:tc>
      </w:tr>
      <w:tr w:rsidR="009D026E" w:rsidRPr="006F1785" w14:paraId="4EE42778" w14:textId="77777777" w:rsidTr="00E722C3">
        <w:trPr>
          <w:trHeight w:val="680"/>
        </w:trPr>
        <w:tc>
          <w:tcPr>
            <w:tcW w:w="3186" w:type="dxa"/>
            <w:tcBorders>
              <w:top w:val="single" w:sz="4" w:space="0" w:color="auto"/>
              <w:left w:val="single" w:sz="4" w:space="0" w:color="auto"/>
              <w:bottom w:val="single" w:sz="4" w:space="0" w:color="auto"/>
              <w:right w:val="single" w:sz="4" w:space="0" w:color="auto"/>
            </w:tcBorders>
          </w:tcPr>
          <w:p w14:paraId="0674C99F" w14:textId="35A4BFEA" w:rsidR="009D026E" w:rsidRPr="006F1785" w:rsidRDefault="009D026E" w:rsidP="00177FA1">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sz w:val="24"/>
              </w:rPr>
              <w:t>Techniniai ir kokybiniai (techninio, estetinio ir t.t. lygio) reikalavimai sprendiniams pagal projekto dalis</w:t>
            </w:r>
          </w:p>
        </w:tc>
        <w:tc>
          <w:tcPr>
            <w:tcW w:w="6804" w:type="dxa"/>
            <w:gridSpan w:val="2"/>
            <w:tcBorders>
              <w:top w:val="single" w:sz="4" w:space="0" w:color="auto"/>
              <w:left w:val="single" w:sz="4" w:space="0" w:color="auto"/>
              <w:bottom w:val="single" w:sz="4" w:space="0" w:color="auto"/>
              <w:right w:val="single" w:sz="4" w:space="0" w:color="auto"/>
            </w:tcBorders>
          </w:tcPr>
          <w:p w14:paraId="3C36DCD0" w14:textId="77777777" w:rsidR="009D026E" w:rsidRPr="006F1785" w:rsidRDefault="009D026E"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Kiti techniniai ir kokybiniai reikalavimai, apimantys šias dalis:</w:t>
            </w:r>
          </w:p>
          <w:p w14:paraId="1FC1F00E"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bendroji;</w:t>
            </w:r>
          </w:p>
          <w:p w14:paraId="6E23106A" w14:textId="48245A14"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architektūrinę su įrang</w:t>
            </w:r>
            <w:r w:rsidR="00BE710F" w:rsidRPr="006F1785">
              <w:rPr>
                <w:rFonts w:ascii="Times New Roman" w:hAnsi="Times New Roman" w:cs="Times New Roman"/>
                <w:color w:val="000000" w:themeColor="text1"/>
                <w:sz w:val="24"/>
              </w:rPr>
              <w:t>a</w:t>
            </w:r>
            <w:r w:rsidRPr="006F1785">
              <w:rPr>
                <w:rFonts w:ascii="Times New Roman" w:hAnsi="Times New Roman" w:cs="Times New Roman"/>
                <w:color w:val="000000" w:themeColor="text1"/>
                <w:sz w:val="24"/>
              </w:rPr>
              <w:t xml:space="preserve"> ;</w:t>
            </w:r>
          </w:p>
          <w:p w14:paraId="5239AFB6"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sklypo apie pastatą sutvarkymo;</w:t>
            </w:r>
          </w:p>
          <w:p w14:paraId="0A16C70A"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konstrukcijų;</w:t>
            </w:r>
          </w:p>
          <w:p w14:paraId="26DE9005"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technologijų;</w:t>
            </w:r>
          </w:p>
          <w:p w14:paraId="4347CAEF"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vandentiekio ir nuotekų šalinimo;</w:t>
            </w:r>
          </w:p>
          <w:p w14:paraId="344118BA"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šildymo, vėdinimo ir oro kondicionavimo;</w:t>
            </w:r>
          </w:p>
          <w:p w14:paraId="405E729C"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elektrotechnikos;</w:t>
            </w:r>
          </w:p>
          <w:p w14:paraId="025F98C0"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elektroninių ryšių (komunikacijų);</w:t>
            </w:r>
          </w:p>
          <w:p w14:paraId="2873BB91"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apsauginės signalizacijos;</w:t>
            </w:r>
          </w:p>
          <w:p w14:paraId="7AEF7DE5"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gaisrinės signalizacijos;</w:t>
            </w:r>
          </w:p>
          <w:p w14:paraId="50BDB154"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procesų valdymo ir automatizacijos;</w:t>
            </w:r>
          </w:p>
          <w:p w14:paraId="1848B62A"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šilumos gamybos ir tiekimo</w:t>
            </w:r>
          </w:p>
          <w:p w14:paraId="38812A26"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gaisrinės saugos;</w:t>
            </w:r>
          </w:p>
          <w:p w14:paraId="4E3AB2D2"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pasirengimo remontui ir šių darbų organizavimo;</w:t>
            </w:r>
          </w:p>
          <w:p w14:paraId="3CEAF2EA" w14:textId="77777777" w:rsidR="009D026E" w:rsidRPr="006F1785" w:rsidRDefault="009D026E" w:rsidP="00177FA1">
            <w:pPr>
              <w:pStyle w:val="ListParagraph"/>
              <w:numPr>
                <w:ilvl w:val="1"/>
                <w:numId w:val="11"/>
              </w:numPr>
              <w:tabs>
                <w:tab w:val="left" w:pos="238"/>
              </w:tabs>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skaičiuojamosios kainos nustatymo;</w:t>
            </w:r>
          </w:p>
          <w:p w14:paraId="1C75BF92"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darbų kiekių žiniaraščius;</w:t>
            </w:r>
          </w:p>
          <w:p w14:paraId="6C42FF3B"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darbų preliminarius grafikus;</w:t>
            </w:r>
          </w:p>
          <w:p w14:paraId="6146674D"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sąnaudų kiekių žiniaraščius;</w:t>
            </w:r>
          </w:p>
          <w:p w14:paraId="64F5F253" w14:textId="77777777" w:rsidR="009D026E" w:rsidRPr="006F1785" w:rsidRDefault="009D026E" w:rsidP="00177FA1">
            <w:pPr>
              <w:numPr>
                <w:ilvl w:val="1"/>
                <w:numId w:val="11"/>
              </w:numPr>
              <w:tabs>
                <w:tab w:val="left" w:pos="238"/>
              </w:tabs>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kitas dalis, atsižvelgiant į projektuojamo statinio specifiką.</w:t>
            </w:r>
          </w:p>
          <w:p w14:paraId="31E638DF" w14:textId="5BB70372" w:rsidR="00CB7C59" w:rsidRPr="006F1785" w:rsidRDefault="00CB7C59"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SA ir EC dalyse </w:t>
            </w:r>
            <w:r w:rsidR="009D026E" w:rsidRPr="006F1785">
              <w:rPr>
                <w:rFonts w:ascii="Times New Roman" w:hAnsi="Times New Roman" w:cs="Times New Roman"/>
                <w:color w:val="000000" w:themeColor="text1"/>
                <w:sz w:val="24"/>
              </w:rPr>
              <w:t>turi būti pateikta: numatomi baldai ir smulkiai aprašytos jų techninės specifikacijos ir jų žiniaraščiai,</w:t>
            </w:r>
            <w:r w:rsidRPr="006F1785">
              <w:rPr>
                <w:rFonts w:ascii="Times New Roman" w:hAnsi="Times New Roman" w:cs="Times New Roman"/>
                <w:color w:val="000000" w:themeColor="text1"/>
                <w:sz w:val="24"/>
              </w:rPr>
              <w:t xml:space="preserve"> aprašyta esama laboratorinė įranga, kompiuterinė įranga</w:t>
            </w:r>
            <w:r w:rsidR="009D026E" w:rsidRPr="006F1785">
              <w:rPr>
                <w:rFonts w:ascii="Times New Roman" w:hAnsi="Times New Roman" w:cs="Times New Roman"/>
                <w:color w:val="000000" w:themeColor="text1"/>
                <w:sz w:val="24"/>
              </w:rPr>
              <w:t xml:space="preserve"> patalpų </w:t>
            </w:r>
            <w:r w:rsidRPr="006F1785">
              <w:rPr>
                <w:rFonts w:ascii="Times New Roman" w:hAnsi="Times New Roman" w:cs="Times New Roman"/>
                <w:color w:val="000000" w:themeColor="text1"/>
                <w:sz w:val="24"/>
              </w:rPr>
              <w:t>ir kita.</w:t>
            </w:r>
            <w:r w:rsidR="009D026E"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A</w:t>
            </w:r>
            <w:r w:rsidR="009D026E" w:rsidRPr="006F1785">
              <w:rPr>
                <w:rFonts w:ascii="Times New Roman" w:hAnsi="Times New Roman" w:cs="Times New Roman"/>
                <w:color w:val="000000" w:themeColor="text1"/>
                <w:sz w:val="24"/>
              </w:rPr>
              <w:t xml:space="preserve">pdailos medžiagų ir spalvinio sprendimo parinkimas; grindų, sienų, lubų išklotinės su montuojamais inžinerinių sistemų elementais. </w:t>
            </w:r>
          </w:p>
          <w:p w14:paraId="3133BF7A" w14:textId="48CFFA02"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Skaičiuojamosios kainos dal</w:t>
            </w:r>
            <w:r w:rsidR="00CB7C59" w:rsidRPr="006F1785">
              <w:rPr>
                <w:rFonts w:ascii="Times New Roman" w:hAnsi="Times New Roman" w:cs="Times New Roman"/>
                <w:color w:val="000000" w:themeColor="text1"/>
                <w:sz w:val="24"/>
              </w:rPr>
              <w:t>is</w:t>
            </w:r>
            <w:r w:rsidR="004F3BF7" w:rsidRPr="006F1785">
              <w:rPr>
                <w:rFonts w:ascii="Times New Roman" w:hAnsi="Times New Roman" w:cs="Times New Roman"/>
                <w:color w:val="000000" w:themeColor="text1"/>
                <w:sz w:val="24"/>
              </w:rPr>
              <w:t xml:space="preserve"> ir projekto dalių sąnaudų kiekių žiniaraščiai</w:t>
            </w:r>
            <w:r w:rsidRPr="006F1785">
              <w:rPr>
                <w:rFonts w:ascii="Times New Roman" w:hAnsi="Times New Roman" w:cs="Times New Roman"/>
                <w:color w:val="000000" w:themeColor="text1"/>
                <w:sz w:val="24"/>
              </w:rPr>
              <w:t xml:space="preserve"> turi būti išskirt</w:t>
            </w:r>
            <w:r w:rsidR="004F3BF7" w:rsidRPr="006F1785">
              <w:rPr>
                <w:rFonts w:ascii="Times New Roman" w:hAnsi="Times New Roman" w:cs="Times New Roman"/>
                <w:color w:val="000000" w:themeColor="text1"/>
                <w:sz w:val="24"/>
              </w:rPr>
              <w:t>i</w:t>
            </w:r>
            <w:r w:rsidR="00464FDE" w:rsidRPr="006F1785">
              <w:rPr>
                <w:rFonts w:ascii="Times New Roman" w:hAnsi="Times New Roman" w:cs="Times New Roman"/>
                <w:color w:val="FF0000"/>
                <w:sz w:val="24"/>
              </w:rPr>
              <w:t xml:space="preserve"> </w:t>
            </w:r>
            <w:r w:rsidR="00CB7C59" w:rsidRPr="006F1785">
              <w:rPr>
                <w:rFonts w:ascii="Times New Roman" w:hAnsi="Times New Roman" w:cs="Times New Roman"/>
                <w:color w:val="000000" w:themeColor="text1"/>
                <w:sz w:val="24"/>
              </w:rPr>
              <w:t>į dvi dalis :</w:t>
            </w:r>
          </w:p>
          <w:p w14:paraId="038D4B89" w14:textId="4B33C3D3" w:rsidR="00B20913" w:rsidRPr="006F1785" w:rsidRDefault="00B20913" w:rsidP="00CB7C59">
            <w:pPr>
              <w:pStyle w:val="ListParagraph"/>
              <w:widowControl/>
              <w:numPr>
                <w:ilvl w:val="0"/>
                <w:numId w:val="37"/>
              </w:numPr>
              <w:tabs>
                <w:tab w:val="left" w:pos="201"/>
              </w:tabs>
              <w:autoSpaceDE/>
              <w:autoSpaceDN/>
              <w:adjustRightInd/>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i</w:t>
            </w:r>
            <w:r w:rsidR="006A7A1F" w:rsidRPr="006F1785">
              <w:rPr>
                <w:rFonts w:ascii="Times New Roman" w:hAnsi="Times New Roman" w:cs="Times New Roman"/>
                <w:color w:val="000000" w:themeColor="text1"/>
                <w:sz w:val="24"/>
              </w:rPr>
              <w:t>šlaidos priskiriamos</w:t>
            </w:r>
            <w:r w:rsidRPr="006F1785">
              <w:rPr>
                <w:rFonts w:ascii="Times New Roman" w:hAnsi="Times New Roman" w:cs="Times New Roman"/>
                <w:color w:val="000000" w:themeColor="text1"/>
                <w:sz w:val="24"/>
              </w:rPr>
              <w:t xml:space="preserve"> modernizavimo išlaidoms pagal Energetikos ministerijos nustatytą tinkamų finansuoti energetinio efektyvumo priemonių sąrašą. </w:t>
            </w:r>
          </w:p>
          <w:p w14:paraId="1F2AFACC" w14:textId="523F9721" w:rsidR="00CB7C59" w:rsidRPr="006F1785" w:rsidRDefault="00B20913" w:rsidP="00CB7C59">
            <w:pPr>
              <w:pStyle w:val="ListParagraph"/>
              <w:widowControl/>
              <w:numPr>
                <w:ilvl w:val="0"/>
                <w:numId w:val="37"/>
              </w:numPr>
              <w:tabs>
                <w:tab w:val="left" w:pos="201"/>
              </w:tabs>
              <w:autoSpaceDE/>
              <w:autoSpaceDN/>
              <w:adjustRightInd/>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 xml:space="preserve">kiti darbai nepatenkantys į energetikos ministerijos nustatytą tinkamu finansuoti energetinio efektyvumo priemonių sąrašą </w:t>
            </w:r>
          </w:p>
        </w:tc>
      </w:tr>
    </w:tbl>
    <w:tbl>
      <w:tblPr>
        <w:tblpPr w:leftFromText="180" w:rightFromText="180" w:vertAnchor="text" w:horzAnchor="page" w:tblpX="1120" w:tblpY="-776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7938"/>
      </w:tblGrid>
      <w:tr w:rsidR="000D3064" w:rsidRPr="006F1785" w14:paraId="2CCA19D0" w14:textId="77777777" w:rsidTr="00666871">
        <w:tc>
          <w:tcPr>
            <w:tcW w:w="2122" w:type="dxa"/>
            <w:tcBorders>
              <w:top w:val="single" w:sz="4" w:space="0" w:color="auto"/>
            </w:tcBorders>
            <w:shd w:val="clear" w:color="auto" w:fill="BFBFBF" w:themeFill="background1" w:themeFillShade="BF"/>
            <w:vAlign w:val="center"/>
          </w:tcPr>
          <w:p w14:paraId="2C79C450" w14:textId="77777777" w:rsidR="000D3064" w:rsidRPr="006F1785" w:rsidRDefault="000D3064" w:rsidP="00E86905">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lastRenderedPageBreak/>
              <w:t>Projekto parengimui reikalavimai</w:t>
            </w:r>
          </w:p>
        </w:tc>
        <w:tc>
          <w:tcPr>
            <w:tcW w:w="7938" w:type="dxa"/>
            <w:tcBorders>
              <w:top w:val="single" w:sz="4" w:space="0" w:color="auto"/>
            </w:tcBorders>
            <w:shd w:val="clear" w:color="auto" w:fill="BFBFBF" w:themeFill="background1" w:themeFillShade="BF"/>
            <w:vAlign w:val="center"/>
          </w:tcPr>
          <w:p w14:paraId="566CF399" w14:textId="77777777" w:rsidR="000D3064" w:rsidRPr="006F1785" w:rsidRDefault="000D3064" w:rsidP="00E86905">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Projekto parengimui reikalavimų aprašymas</w:t>
            </w:r>
          </w:p>
        </w:tc>
      </w:tr>
      <w:tr w:rsidR="000D3064" w:rsidRPr="006F1785" w14:paraId="6D2258D7" w14:textId="77777777" w:rsidTr="00666871">
        <w:tc>
          <w:tcPr>
            <w:tcW w:w="2122" w:type="dxa"/>
            <w:tcBorders>
              <w:top w:val="single" w:sz="4" w:space="0" w:color="auto"/>
            </w:tcBorders>
          </w:tcPr>
          <w:p w14:paraId="604D033F"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themeColor="text1"/>
                <w:sz w:val="24"/>
              </w:rPr>
              <w:t>Projektavimo eiliškumas</w:t>
            </w:r>
          </w:p>
        </w:tc>
        <w:tc>
          <w:tcPr>
            <w:tcW w:w="7938" w:type="dxa"/>
            <w:tcBorders>
              <w:top w:val="single" w:sz="4" w:space="0" w:color="auto"/>
            </w:tcBorders>
            <w:vAlign w:val="center"/>
          </w:tcPr>
          <w:p w14:paraId="05827B0E" w14:textId="77777777" w:rsidR="000D3064" w:rsidRPr="006F1785" w:rsidRDefault="000D3064" w:rsidP="00E86905">
            <w:pPr>
              <w:widowControl/>
              <w:tabs>
                <w:tab w:val="left" w:pos="317"/>
              </w:tabs>
              <w:autoSpaceDE/>
              <w:autoSpaceDN/>
              <w:adjustRightInd/>
              <w:ind w:firstLine="0"/>
              <w:jc w:val="both"/>
              <w:rPr>
                <w:rFonts w:ascii="Times New Roman" w:hAnsi="Times New Roman" w:cs="Times New Roman"/>
                <w:bCs/>
                <w:color w:val="000000" w:themeColor="text1"/>
                <w:sz w:val="24"/>
              </w:rPr>
            </w:pPr>
            <w:r w:rsidRPr="006F1785">
              <w:rPr>
                <w:rFonts w:ascii="Times New Roman" w:hAnsi="Times New Roman" w:cs="Times New Roman"/>
                <w:bCs/>
                <w:color w:val="000000" w:themeColor="text1"/>
                <w:sz w:val="24"/>
              </w:rPr>
              <w:t xml:space="preserve">0. Projektuojanti įmonė privalo atliktį detalią apklausą universiteto viduje. Užsakovo reikalavimu, reikalinga </w:t>
            </w:r>
            <w:r w:rsidRPr="006F1785">
              <w:rPr>
                <w:rFonts w:ascii="Times New Roman" w:eastAsia="Calibri" w:hAnsi="Times New Roman" w:cs="Times New Roman"/>
                <w:sz w:val="24"/>
                <w:lang w:eastAsia="en-US"/>
              </w:rPr>
              <w:t xml:space="preserve"> II rūmų  (S4)  korpuso</w:t>
            </w:r>
            <w:r w:rsidRPr="006F1785">
              <w:rPr>
                <w:rFonts w:ascii="Times New Roman" w:hAnsi="Times New Roman" w:cs="Times New Roman"/>
                <w:bCs/>
                <w:color w:val="000000" w:themeColor="text1"/>
                <w:sz w:val="24"/>
              </w:rPr>
              <w:t xml:space="preserve"> visų aukštų ir padalinių vadovų apklausa numatytiems darbams įgyvendinti. Parinkti optimaliausi sprendimai turėtų būti susumuoti ir pateikti užsakovo galutiniam užtvirtinimui.</w:t>
            </w:r>
          </w:p>
          <w:p w14:paraId="79B78287" w14:textId="77777777" w:rsidR="000D3064" w:rsidRPr="006F1785" w:rsidRDefault="000D3064" w:rsidP="00E86905">
            <w:pPr>
              <w:widowControl/>
              <w:numPr>
                <w:ilvl w:val="0"/>
                <w:numId w:val="2"/>
              </w:numPr>
              <w:tabs>
                <w:tab w:val="left" w:pos="317"/>
              </w:tabs>
              <w:autoSpaceDE/>
              <w:autoSpaceDN/>
              <w:adjustRightInd/>
              <w:ind w:left="0" w:firstLine="0"/>
              <w:jc w:val="both"/>
              <w:rPr>
                <w:rFonts w:ascii="Times New Roman" w:hAnsi="Times New Roman" w:cs="Times New Roman"/>
                <w:bCs/>
                <w:color w:val="000000" w:themeColor="text1"/>
                <w:sz w:val="24"/>
              </w:rPr>
            </w:pPr>
            <w:r w:rsidRPr="006F1785">
              <w:rPr>
                <w:rFonts w:ascii="Times New Roman" w:hAnsi="Times New Roman" w:cs="Times New Roman"/>
                <w:bCs/>
                <w:color w:val="000000" w:themeColor="text1"/>
                <w:sz w:val="24"/>
              </w:rPr>
              <w:t>Projektiniai pasiūlymai. Projektiniai siūlymai privalo būti suderinti su Užsakovu, išimtos spec. architektūrinės sąlygos, su Užsakovu suderinta projektuotina pastato energetinė klasė, atlikti visi statybiniai, topografiniai ir geologiniai tyrinėjimai.</w:t>
            </w:r>
          </w:p>
          <w:p w14:paraId="101768F6" w14:textId="5F652195" w:rsidR="000D3064" w:rsidRPr="006F1785" w:rsidRDefault="000D3064" w:rsidP="00E86905">
            <w:pPr>
              <w:widowControl/>
              <w:numPr>
                <w:ilvl w:val="0"/>
                <w:numId w:val="2"/>
              </w:numPr>
              <w:tabs>
                <w:tab w:val="left" w:pos="317"/>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bCs/>
                <w:color w:val="000000" w:themeColor="text1"/>
                <w:sz w:val="24"/>
              </w:rPr>
              <w:t xml:space="preserve">Statinio techninis darbo projektas. Techninio-darbo projekto apimtis ir detalumas turi atitikti  kaip </w:t>
            </w:r>
            <w:r w:rsidRPr="006F1785">
              <w:rPr>
                <w:rFonts w:ascii="Times New Roman" w:hAnsi="Times New Roman" w:cs="Times New Roman"/>
                <w:color w:val="000000" w:themeColor="text1"/>
                <w:sz w:val="24"/>
              </w:rPr>
              <w:t>STR 1.04.04:2017 „Statinio projektavimas, projekto ekspertizė“ reikalavimus</w:t>
            </w:r>
            <w:r w:rsidRPr="006F1785">
              <w:rPr>
                <w:rFonts w:ascii="Times New Roman" w:hAnsi="Times New Roman" w:cs="Times New Roman"/>
                <w:bCs/>
                <w:color w:val="000000" w:themeColor="text1"/>
                <w:sz w:val="24"/>
              </w:rPr>
              <w:t>, pagal statinio informacinio modelio detalumą SA, SK</w:t>
            </w:r>
            <w:r w:rsidR="00967221" w:rsidRPr="006F1785">
              <w:rPr>
                <w:rFonts w:ascii="Times New Roman" w:hAnsi="Times New Roman" w:cs="Times New Roman"/>
                <w:bCs/>
                <w:color w:val="000000" w:themeColor="text1"/>
                <w:sz w:val="24"/>
              </w:rPr>
              <w:t>, VN, E (tik magistralės ir skydai), ER (tik magistralės ir skydai)</w:t>
            </w:r>
            <w:r w:rsidRPr="006F1785">
              <w:rPr>
                <w:rFonts w:ascii="Times New Roman" w:hAnsi="Times New Roman" w:cs="Times New Roman"/>
                <w:bCs/>
                <w:color w:val="000000" w:themeColor="text1"/>
                <w:sz w:val="24"/>
              </w:rPr>
              <w:t xml:space="preserve"> ir ŠVOK dalys turi atitikti ne mažesnį kaip LOD 250 architektūrinei, konstrukcinei, šildymo vėdinimo dalims. Techninio-darbo projekto detalumas turi būti įgyvendintas taip, kad užsakovas galėtų įsivertinti visus architektūrinius, konstrukcinius, inžinerinius mazgus, galėtų susiplanuoti laikiną naudojamų patalpų atlaisvinimą remonto metu, kad pagal Techninio-darbo projekto sprendinius remonto darbų atlikėjas galėtų įgyvendinti techninio-darbo projekto autoriaus ir Užsakovo viziją ir sumanymus. Techninio-darbo projekto stadijoje privalo būti gautas Užsakovo techninių sprendinių suderinimas, gauta teigiama ekspertizės išvada, gautas Užsakovo techninio-darbo projekto tvirtinamasis raštas.</w:t>
            </w:r>
          </w:p>
        </w:tc>
      </w:tr>
      <w:tr w:rsidR="000D3064" w:rsidRPr="006F1785" w14:paraId="7BF8A4EF" w14:textId="77777777" w:rsidTr="00666871">
        <w:tc>
          <w:tcPr>
            <w:tcW w:w="2122" w:type="dxa"/>
          </w:tcPr>
          <w:p w14:paraId="2EAA92D3" w14:textId="77777777" w:rsidR="000D3064" w:rsidRPr="006F1785" w:rsidRDefault="000D3064" w:rsidP="00E86905">
            <w:pPr>
              <w:ind w:firstLine="0"/>
              <w:rPr>
                <w:rFonts w:ascii="Times New Roman" w:hAnsi="Times New Roman" w:cs="Times New Roman"/>
                <w:b/>
                <w:color w:val="000000"/>
                <w:sz w:val="24"/>
              </w:rPr>
            </w:pPr>
          </w:p>
          <w:p w14:paraId="60CF7561"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t>Techninio darbo projekto ekspertizė</w:t>
            </w:r>
          </w:p>
        </w:tc>
        <w:tc>
          <w:tcPr>
            <w:tcW w:w="7938" w:type="dxa"/>
          </w:tcPr>
          <w:p w14:paraId="11D6E415" w14:textId="77777777" w:rsidR="000D3064" w:rsidRPr="006F1785" w:rsidRDefault="000D3064" w:rsidP="00E86905">
            <w:pPr>
              <w:ind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Užsakovas techninį-darbo projektą tvirtins laikantis STR 1.04.04:2017 „Statinio projektavimas, projekto ekspertizė“ reikalavimų tik esant teigiamai jo ekspertizės išvadai ir pakoregavus projektą pagal Užsakovo ir  privalomąsias ekspertizės išvadas. Viso sutarties galiojimo metu, Užsakovui užsakius pakartotinę projekto ekspertizę, projektuotojas privalo pataisyti projektą pagal derinančių asmenų pastabas be papildomo apmokėjimo. Projekto patvirtinimas reiškia, kad Užsakovas pritaria Tiekėjo parengto techninio-darbo projekto sprendiniams, bet ne kiekvienam brėžiniui ar įrašui įskaitytinai, pritarimas neatleidžia Tiekėjo nuo atsakomybės ir netikslumų taisymo po pritarimo techniniam-darbo projektui bei nuo atsakomybės už normatyvinę techninio-darbo projekto kokybę.</w:t>
            </w:r>
          </w:p>
        </w:tc>
      </w:tr>
      <w:tr w:rsidR="000D3064" w:rsidRPr="006F1785" w14:paraId="130B6EE6" w14:textId="77777777" w:rsidTr="00666871">
        <w:tc>
          <w:tcPr>
            <w:tcW w:w="2122" w:type="dxa"/>
          </w:tcPr>
          <w:p w14:paraId="0CDC6495" w14:textId="77777777" w:rsidR="000D3064" w:rsidRPr="006F1785" w:rsidRDefault="000D3064" w:rsidP="00E86905">
            <w:pPr>
              <w:pStyle w:val="ListParagraph"/>
              <w:numPr>
                <w:ilvl w:val="0"/>
                <w:numId w:val="7"/>
              </w:numPr>
              <w:ind w:left="426"/>
              <w:rPr>
                <w:rFonts w:ascii="Times New Roman" w:hAnsi="Times New Roman" w:cs="Times New Roman"/>
                <w:b/>
                <w:sz w:val="24"/>
              </w:rPr>
            </w:pPr>
            <w:r w:rsidRPr="006F1785">
              <w:rPr>
                <w:rFonts w:ascii="Times New Roman" w:hAnsi="Times New Roman" w:cs="Times New Roman"/>
                <w:b/>
                <w:sz w:val="24"/>
              </w:rPr>
              <w:t>Nurodymai sprendinių derinimui su Užsakovu</w:t>
            </w:r>
          </w:p>
        </w:tc>
        <w:tc>
          <w:tcPr>
            <w:tcW w:w="7938" w:type="dxa"/>
          </w:tcPr>
          <w:p w14:paraId="7E0B5010" w14:textId="3097B04D" w:rsidR="000D3064" w:rsidRPr="006F1785" w:rsidRDefault="000D3064" w:rsidP="00E86905">
            <w:pPr>
              <w:widowControl/>
              <w:autoSpaceDE/>
              <w:autoSpaceDN/>
              <w:adjustRightInd/>
              <w:ind w:firstLine="0"/>
              <w:jc w:val="both"/>
              <w:rPr>
                <w:rFonts w:ascii="Times New Roman" w:hAnsi="Times New Roman" w:cs="Times New Roman"/>
                <w:sz w:val="24"/>
              </w:rPr>
            </w:pPr>
            <w:r w:rsidRPr="006F1785">
              <w:rPr>
                <w:rFonts w:ascii="Times New Roman" w:hAnsi="Times New Roman" w:cs="Times New Roman"/>
                <w:sz w:val="24"/>
              </w:rPr>
              <w:t>Paslaugų atlikimo procese privaloma derinti projektinių pasiūlymų, atitinkamų projekto dalių ir kitus sprendinius su Užsakovu ir gauti jo raštišką suderinimą. Techninio darbo projekto detalumas turi būti įgyvendintas taip, kad pagal techninio darbo projekto sprendinius objekto modernizavimo darbų atlikėjas galėtų įgyvendinti techninio darbo projekto autoriaus ir Užsakovo viziją. Projektiniai siūlymai privalo būti suderinti su Užsakovu. Projekto eigoje įgyvendinamų projekto sprendinių pateikimas ir aptarimas su Užsakovu ne rečiau kaip kas 14 kalendorinių dienų, visą sutarties įgyvendinimo laikotarpį. Projektuotojas, negavęs užsakovo raštiško pritarimo, negali keisti projekto vadovo ir projekto dalių</w:t>
            </w:r>
            <w:r w:rsidR="00BC0E74" w:rsidRPr="006F1785">
              <w:rPr>
                <w:rFonts w:ascii="Times New Roman" w:hAnsi="Times New Roman" w:cs="Times New Roman"/>
                <w:sz w:val="24"/>
              </w:rPr>
              <w:t>, nurodytų II dalies 6 punkte,</w:t>
            </w:r>
            <w:r w:rsidRPr="006F1785">
              <w:rPr>
                <w:rFonts w:ascii="Times New Roman" w:hAnsi="Times New Roman" w:cs="Times New Roman"/>
                <w:sz w:val="24"/>
              </w:rPr>
              <w:t xml:space="preserve"> vadovų – </w:t>
            </w:r>
            <w:r w:rsidRPr="006F1785">
              <w:rPr>
                <w:rFonts w:ascii="Times New Roman" w:hAnsi="Times New Roman" w:cs="Times New Roman"/>
                <w:b/>
                <w:bCs/>
                <w:sz w:val="24"/>
                <w:u w:val="single"/>
              </w:rPr>
              <w:t>tai yra esminė sutarties sąlyga</w:t>
            </w:r>
            <w:r w:rsidRPr="006F1785">
              <w:rPr>
                <w:rFonts w:ascii="Times New Roman" w:hAnsi="Times New Roman" w:cs="Times New Roman"/>
                <w:sz w:val="24"/>
              </w:rPr>
              <w:t xml:space="preserve">. </w:t>
            </w:r>
          </w:p>
        </w:tc>
      </w:tr>
      <w:tr w:rsidR="000D3064" w:rsidRPr="006F1785" w14:paraId="41CCD8A8" w14:textId="77777777" w:rsidTr="00666871">
        <w:tc>
          <w:tcPr>
            <w:tcW w:w="2122" w:type="dxa"/>
          </w:tcPr>
          <w:p w14:paraId="38AA3569"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t>Skaitmeninio informacinio modelio reikalavimai</w:t>
            </w:r>
          </w:p>
          <w:p w14:paraId="74CFDE66" w14:textId="77777777" w:rsidR="000D3064" w:rsidRPr="006F1785" w:rsidRDefault="000D3064" w:rsidP="00E86905">
            <w:pPr>
              <w:ind w:left="426"/>
              <w:rPr>
                <w:rFonts w:ascii="Times New Roman" w:hAnsi="Times New Roman" w:cs="Times New Roman"/>
                <w:b/>
                <w:color w:val="000000"/>
                <w:sz w:val="24"/>
              </w:rPr>
            </w:pPr>
          </w:p>
        </w:tc>
        <w:tc>
          <w:tcPr>
            <w:tcW w:w="7938" w:type="dxa"/>
            <w:vAlign w:val="center"/>
          </w:tcPr>
          <w:p w14:paraId="6593E66A"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Rengiamas projektas turi būti parengtas ir pateikiamas Užsakovui 3D aplinkoje su visa lydinčia informacija. Turi būti sukurtas vieningas informacinis skaitmeninis statinio modelis, kuriame užtikrinti Užsakovo keliami projektiniai sprendiniai, vieningos koordinatės, matavimo vienetai, tikslumas;</w:t>
            </w:r>
          </w:p>
          <w:p w14:paraId="75FB57FB"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visi statinio modeliai (architektūra, konstrukcijos) turi būti toje pačioje Lietuvos koordinačių sistemoje, LKS-94;</w:t>
            </w:r>
          </w:p>
          <w:p w14:paraId="466B3277"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statinio modeliai negali turėti susikirtimų tarpusavyje</w:t>
            </w:r>
          </w:p>
          <w:p w14:paraId="197BE9DB"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statinio modeliai turi būti tinkamai suskaidyti pagal aukštus, erdves, sistemas ir pan.;</w:t>
            </w:r>
          </w:p>
          <w:p w14:paraId="41C73C3E"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turi būti išlaikomas darbo principas, kai modeliuojama viename „centriniame“ modelyje, t. y. kiekviena disciplina dirba su savo modeliu, tačiau „mato“ kitų disciplinų modelius, taip esant pakeitimams visi projekto dalyviai gali į juos reaguoti realiu laiku;</w:t>
            </w:r>
          </w:p>
          <w:p w14:paraId="135EED85"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turi būti galimybė Užsakovui peržiūrėti ir stebėti visą statinio modelį bet kuriuo metu, realiu laiku Užsakovui nenaudojant mokamų programų;</w:t>
            </w:r>
          </w:p>
          <w:p w14:paraId="3BCAB65F" w14:textId="6F62EB78"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statinio informacinis modelis numatomas naudoti projektavimo, statybų planavimo, valdymo bei eksploatacijos etapuose, todėl skaitmeninio modelio detalumas turi atitikti techninio</w:t>
            </w:r>
            <w:r w:rsidR="003D4A24" w:rsidRPr="006F1785">
              <w:rPr>
                <w:rFonts w:ascii="Times New Roman" w:hAnsi="Times New Roman" w:cs="Times New Roman"/>
                <w:color w:val="000000" w:themeColor="text1"/>
                <w:sz w:val="24"/>
              </w:rPr>
              <w:t xml:space="preserve"> darbo</w:t>
            </w:r>
            <w:r w:rsidRPr="006F1785">
              <w:rPr>
                <w:rFonts w:ascii="Times New Roman" w:hAnsi="Times New Roman" w:cs="Times New Roman"/>
                <w:color w:val="000000" w:themeColor="text1"/>
                <w:sz w:val="24"/>
              </w:rPr>
              <w:t xml:space="preserve"> projekto reglamentuotą detalumą, bet ne mažesnį kaip LOD 250. Taip pat statinio modelyje turi būti detali informacija apie modelio objektus, įskaitant: objekto vietą modelyje, pavadinimą, numeraciją, medžiagiškumą, gaisrinius reikalavimus, specifinius reikalavimus, kita būtina projektinė informacija, turima pateikti techninio </w:t>
            </w:r>
            <w:r w:rsidR="003D4A24" w:rsidRPr="006F1785">
              <w:rPr>
                <w:rFonts w:ascii="Times New Roman" w:hAnsi="Times New Roman" w:cs="Times New Roman"/>
                <w:color w:val="000000" w:themeColor="text1"/>
                <w:sz w:val="24"/>
              </w:rPr>
              <w:t xml:space="preserve">darbo </w:t>
            </w:r>
            <w:r w:rsidRPr="006F1785">
              <w:rPr>
                <w:rFonts w:ascii="Times New Roman" w:hAnsi="Times New Roman" w:cs="Times New Roman"/>
                <w:color w:val="000000" w:themeColor="text1"/>
                <w:sz w:val="24"/>
              </w:rPr>
              <w:t>projekto rengimo metu. Modelio detalumo reikalavimai kiekvienai projekto stadijai ir atskirai daliai, prieš pradedant projektavimo darbus, projektuotojo turi būti parengti ir suderinti su Užsakovu;</w:t>
            </w:r>
          </w:p>
          <w:p w14:paraId="6AC3370C"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brėžiniai, planai, pjūviai, žiniaraščiai bei kita dokumentacija, reikalinga techniniam darbo projektui, privalo būti generuojama iš skaitmeninio statinio informacinio modelio bei neatsiejama nuo jo, t. y. atlikus modelyje pakeitimus, jie turi automatiškai atsirasti brėžiniuose ir visoje kitoje dokumentacijoje;</w:t>
            </w:r>
          </w:p>
          <w:p w14:paraId="5E23ADB6"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jei reikalinga, tiekėjas turi paskirti statinio informacinio modelio projekto koordinatorių, kuris bus atsakingas už statinio informacinio modelio plano suformulavimą, suderinimą ir įvykdymą, įvairių statinio informacinio modelio užduočių, susijusių su skirtingomis disciplinomis, atlikimą;</w:t>
            </w:r>
          </w:p>
          <w:p w14:paraId="19CBFD9B" w14:textId="77777777" w:rsidR="000D3064" w:rsidRPr="006F1785" w:rsidRDefault="000D3064" w:rsidP="00E86905">
            <w:pPr>
              <w:widowControl/>
              <w:numPr>
                <w:ilvl w:val="0"/>
                <w:numId w:val="12"/>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parengtas skaitmeninis statinio informacinis modelis turi būti perduotas Užsakovui IFC formatu.</w:t>
            </w:r>
          </w:p>
        </w:tc>
      </w:tr>
      <w:tr w:rsidR="000D3064" w:rsidRPr="006F1785" w14:paraId="6D194A98" w14:textId="77777777" w:rsidTr="00666871">
        <w:tc>
          <w:tcPr>
            <w:tcW w:w="2122" w:type="dxa"/>
          </w:tcPr>
          <w:p w14:paraId="6AA08B75" w14:textId="0C6353FF"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lastRenderedPageBreak/>
              <w:t>Projekto dokumentų parengimo kalba</w:t>
            </w:r>
          </w:p>
        </w:tc>
        <w:tc>
          <w:tcPr>
            <w:tcW w:w="7938" w:type="dxa"/>
          </w:tcPr>
          <w:p w14:paraId="2C12ECF5" w14:textId="77777777" w:rsidR="000D3064" w:rsidRPr="006F1785" w:rsidRDefault="000D3064" w:rsidP="00E86905">
            <w:pPr>
              <w:ind w:firstLine="0"/>
              <w:rPr>
                <w:rFonts w:ascii="Times New Roman" w:hAnsi="Times New Roman" w:cs="Times New Roman"/>
                <w:bCs/>
                <w:color w:val="000000"/>
                <w:sz w:val="24"/>
              </w:rPr>
            </w:pPr>
            <w:r w:rsidRPr="006F1785">
              <w:rPr>
                <w:rFonts w:ascii="Times New Roman" w:hAnsi="Times New Roman" w:cs="Times New Roman"/>
                <w:bCs/>
                <w:color w:val="000000" w:themeColor="text1"/>
                <w:sz w:val="24"/>
              </w:rPr>
              <w:t>Lietuvių (projektinių dokumentų santrauka su vizualizacija – anglų kalba).</w:t>
            </w:r>
          </w:p>
        </w:tc>
      </w:tr>
      <w:tr w:rsidR="000D3064" w:rsidRPr="006F1785" w14:paraId="66FA37E7" w14:textId="77777777" w:rsidTr="00666871">
        <w:tc>
          <w:tcPr>
            <w:tcW w:w="2122" w:type="dxa"/>
          </w:tcPr>
          <w:p w14:paraId="7E4F9004"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t>Nurodymai projekto dokumentų komplektavimui, įforminimui; dokumentų komplektų skaičius</w:t>
            </w:r>
            <w:r w:rsidRPr="006F1785" w:rsidDel="00FF3A5D">
              <w:rPr>
                <w:rFonts w:ascii="Times New Roman" w:hAnsi="Times New Roman" w:cs="Times New Roman"/>
                <w:b/>
                <w:color w:val="000000"/>
                <w:sz w:val="24"/>
              </w:rPr>
              <w:t xml:space="preserve"> </w:t>
            </w:r>
            <w:r w:rsidRPr="006F1785">
              <w:rPr>
                <w:rFonts w:ascii="Times New Roman" w:hAnsi="Times New Roman" w:cs="Times New Roman"/>
                <w:b/>
                <w:color w:val="000000"/>
                <w:sz w:val="24"/>
              </w:rPr>
              <w:t>(Projektinė dokumentacija)</w:t>
            </w:r>
          </w:p>
        </w:tc>
        <w:tc>
          <w:tcPr>
            <w:tcW w:w="7938" w:type="dxa"/>
            <w:vAlign w:val="center"/>
          </w:tcPr>
          <w:p w14:paraId="4D54F1BF" w14:textId="77777777" w:rsidR="000D3064" w:rsidRPr="006F1785" w:rsidRDefault="000D3064" w:rsidP="00E86905">
            <w:pPr>
              <w:ind w:firstLine="0"/>
              <w:rPr>
                <w:rFonts w:ascii="Times New Roman" w:hAnsi="Times New Roman" w:cs="Times New Roman"/>
                <w:bCs/>
                <w:color w:val="000000" w:themeColor="text1"/>
                <w:sz w:val="24"/>
              </w:rPr>
            </w:pPr>
            <w:r w:rsidRPr="006F1785">
              <w:rPr>
                <w:rFonts w:ascii="Times New Roman" w:hAnsi="Times New Roman" w:cs="Times New Roman"/>
                <w:bCs/>
                <w:color w:val="000000" w:themeColor="text1"/>
                <w:sz w:val="24"/>
              </w:rPr>
              <w:t xml:space="preserve">Pateikiama: </w:t>
            </w:r>
          </w:p>
          <w:p w14:paraId="4ECB15CF" w14:textId="77777777" w:rsidR="000D3064" w:rsidRPr="006F1785" w:rsidRDefault="000D3064" w:rsidP="00E86905">
            <w:pPr>
              <w:pStyle w:val="ListParagraph"/>
              <w:widowControl/>
              <w:numPr>
                <w:ilvl w:val="0"/>
                <w:numId w:val="3"/>
              </w:numPr>
              <w:autoSpaceDE/>
              <w:autoSpaceDN/>
              <w:adjustRightInd/>
              <w:rPr>
                <w:rFonts w:ascii="Times New Roman" w:hAnsi="Times New Roman" w:cs="Times New Roman"/>
                <w:i/>
                <w:color w:val="000000" w:themeColor="text1"/>
                <w:sz w:val="24"/>
              </w:rPr>
            </w:pPr>
            <w:r w:rsidRPr="006F1785">
              <w:rPr>
                <w:rFonts w:ascii="Times New Roman" w:hAnsi="Times New Roman" w:cs="Times New Roman"/>
                <w:i/>
                <w:color w:val="000000" w:themeColor="text1"/>
                <w:sz w:val="24"/>
              </w:rPr>
              <w:t>Projektiniai siūlymai:</w:t>
            </w:r>
          </w:p>
          <w:p w14:paraId="601095D7" w14:textId="77777777" w:rsidR="000D3064" w:rsidRPr="006F1785"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tiekėjo pasirašyti ir Užsakovo patvirtinti spausdinti popieriuje 1 egz.;</w:t>
            </w:r>
          </w:p>
          <w:p w14:paraId="77514BAB" w14:textId="77777777" w:rsidR="000D3064" w:rsidRPr="006F1785"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kompiuterinėje laikmenoje el. versija (PDF, IFC formate);</w:t>
            </w:r>
          </w:p>
          <w:p w14:paraId="04D0D4EA" w14:textId="77777777" w:rsidR="000D3064" w:rsidRPr="006F1785"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3D skaitmeniniu modeliu el. versija (nemokama peržiūra).</w:t>
            </w:r>
          </w:p>
          <w:p w14:paraId="3065AD3E" w14:textId="6C9F4693" w:rsidR="000D3064" w:rsidRPr="006F1785" w:rsidRDefault="000D3064" w:rsidP="00E86905">
            <w:pPr>
              <w:pStyle w:val="ListParagraph"/>
              <w:widowControl/>
              <w:numPr>
                <w:ilvl w:val="0"/>
                <w:numId w:val="3"/>
              </w:numPr>
              <w:autoSpaceDE/>
              <w:autoSpaceDN/>
              <w:adjustRightInd/>
              <w:rPr>
                <w:rFonts w:ascii="Times New Roman" w:hAnsi="Times New Roman" w:cs="Times New Roman"/>
                <w:i/>
                <w:color w:val="000000" w:themeColor="text1"/>
                <w:sz w:val="24"/>
              </w:rPr>
            </w:pPr>
            <w:r w:rsidRPr="006F1785">
              <w:rPr>
                <w:rFonts w:ascii="Times New Roman" w:hAnsi="Times New Roman" w:cs="Times New Roman"/>
                <w:i/>
                <w:color w:val="000000" w:themeColor="text1"/>
                <w:sz w:val="24"/>
              </w:rPr>
              <w:t>Techninis darbo projektas</w:t>
            </w:r>
            <w:r w:rsidR="008D16A0" w:rsidRPr="006F1785">
              <w:rPr>
                <w:rFonts w:ascii="Times New Roman" w:hAnsi="Times New Roman" w:cs="Times New Roman"/>
                <w:i/>
                <w:color w:val="000000" w:themeColor="text1"/>
                <w:sz w:val="24"/>
              </w:rPr>
              <w:t>:</w:t>
            </w:r>
          </w:p>
          <w:p w14:paraId="47B3E409" w14:textId="77777777" w:rsidR="000D3064" w:rsidRPr="006F1785" w:rsidRDefault="000D3064" w:rsidP="00E86905">
            <w:pPr>
              <w:pStyle w:val="ListParagraph"/>
              <w:widowControl/>
              <w:numPr>
                <w:ilvl w:val="0"/>
                <w:numId w:val="14"/>
              </w:numPr>
              <w:tabs>
                <w:tab w:val="left" w:pos="343"/>
              </w:tabs>
              <w:autoSpaceDE/>
              <w:autoSpaceDN/>
              <w:adjustRightInd/>
              <w:ind w:left="201" w:right="-14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kompiuterinėje laikmenoje el. versija (PDF, DWG, IFC formate ir originaliais modeliavimo programinės įrangos formatais);</w:t>
            </w:r>
          </w:p>
          <w:p w14:paraId="5B40162B" w14:textId="77777777" w:rsidR="000D3064" w:rsidRPr="006F1785" w:rsidRDefault="000D3064" w:rsidP="00E86905">
            <w:pPr>
              <w:widowControl/>
              <w:numPr>
                <w:ilvl w:val="0"/>
                <w:numId w:val="14"/>
              </w:numPr>
              <w:tabs>
                <w:tab w:val="left" w:pos="343"/>
              </w:tabs>
              <w:autoSpaceDE/>
              <w:autoSpaceDN/>
              <w:adjustRightInd/>
              <w:ind w:left="201"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projektą įforminti, komplektuoti ir perduoti statybos techninių reglamentų bei standartų nustatyta tvarka. </w:t>
            </w:r>
          </w:p>
          <w:p w14:paraId="449F54D9" w14:textId="77777777" w:rsidR="000D3064" w:rsidRPr="006F1785" w:rsidRDefault="000D3064" w:rsidP="00E86905">
            <w:pPr>
              <w:widowControl/>
              <w:numPr>
                <w:ilvl w:val="0"/>
                <w:numId w:val="3"/>
              </w:numPr>
              <w:autoSpaceDE/>
              <w:autoSpaceDN/>
              <w:adjustRightInd/>
              <w:rPr>
                <w:rFonts w:ascii="Times New Roman" w:hAnsi="Times New Roman" w:cs="Times New Roman"/>
                <w:bCs/>
                <w:color w:val="000000" w:themeColor="text1"/>
                <w:sz w:val="24"/>
              </w:rPr>
            </w:pPr>
            <w:r w:rsidRPr="006F1785">
              <w:rPr>
                <w:rFonts w:ascii="Times New Roman" w:hAnsi="Times New Roman" w:cs="Times New Roman"/>
                <w:i/>
                <w:color w:val="000000" w:themeColor="text1"/>
                <w:sz w:val="24"/>
              </w:rPr>
              <w:t>Kiti projektiniai dokumentai</w:t>
            </w:r>
            <w:r w:rsidRPr="006F1785">
              <w:rPr>
                <w:rFonts w:ascii="Times New Roman" w:hAnsi="Times New Roman" w:cs="Times New Roman"/>
                <w:color w:val="000000" w:themeColor="text1"/>
                <w:sz w:val="24"/>
              </w:rPr>
              <w:t xml:space="preserve"> (ataskaitos, aktai, santraukos, kita) – 1 egz. kiekvienai šaliai.</w:t>
            </w:r>
          </w:p>
          <w:p w14:paraId="2F86F1E2" w14:textId="77777777" w:rsidR="000D3064" w:rsidRPr="006F1785" w:rsidRDefault="000D3064" w:rsidP="00E86905">
            <w:pPr>
              <w:widowControl/>
              <w:numPr>
                <w:ilvl w:val="0"/>
                <w:numId w:val="3"/>
              </w:numPr>
              <w:autoSpaceDE/>
              <w:autoSpaceDN/>
              <w:adjustRightInd/>
              <w:rPr>
                <w:rFonts w:ascii="Times New Roman" w:hAnsi="Times New Roman" w:cs="Times New Roman"/>
                <w:bCs/>
                <w:color w:val="000000" w:themeColor="text1"/>
                <w:sz w:val="24"/>
              </w:rPr>
            </w:pPr>
            <w:r w:rsidRPr="006F1785">
              <w:rPr>
                <w:rFonts w:ascii="Times New Roman" w:hAnsi="Times New Roman" w:cs="Times New Roman"/>
                <w:i/>
                <w:color w:val="000000" w:themeColor="text1"/>
                <w:sz w:val="24"/>
              </w:rPr>
              <w:t>Projektinių siūlymų ir galutinio techninio darbo projekto santrauka (anglų kalba), po 1 egz.</w:t>
            </w:r>
          </w:p>
        </w:tc>
      </w:tr>
      <w:tr w:rsidR="000D3064" w:rsidRPr="006F1785" w14:paraId="4761F8E8" w14:textId="77777777" w:rsidTr="00666871">
        <w:tc>
          <w:tcPr>
            <w:tcW w:w="2122" w:type="dxa"/>
          </w:tcPr>
          <w:p w14:paraId="283F79BA" w14:textId="77777777" w:rsidR="000D3064" w:rsidRPr="006F1785" w:rsidRDefault="000D3064" w:rsidP="00E86905">
            <w:pPr>
              <w:pStyle w:val="ListParagraph"/>
              <w:numPr>
                <w:ilvl w:val="0"/>
                <w:numId w:val="7"/>
              </w:numPr>
              <w:ind w:left="351" w:right="-134" w:hanging="285"/>
              <w:rPr>
                <w:rFonts w:ascii="Times New Roman" w:hAnsi="Times New Roman" w:cs="Times New Roman"/>
                <w:b/>
                <w:color w:val="000000"/>
                <w:sz w:val="24"/>
              </w:rPr>
            </w:pPr>
            <w:r w:rsidRPr="006F1785">
              <w:rPr>
                <w:rFonts w:ascii="Times New Roman" w:hAnsi="Times New Roman" w:cs="Times New Roman"/>
                <w:b/>
                <w:color w:val="000000"/>
                <w:sz w:val="24"/>
              </w:rPr>
              <w:t xml:space="preserve">Projektuotojui pateikiamų privalomųjų dokumentų sąrašas </w:t>
            </w:r>
            <w:r w:rsidRPr="006F1785">
              <w:rPr>
                <w:rFonts w:ascii="Times New Roman" w:hAnsi="Times New Roman" w:cs="Times New Roman"/>
                <w:b/>
                <w:color w:val="000000"/>
                <w:sz w:val="24"/>
              </w:rPr>
              <w:lastRenderedPageBreak/>
              <w:t>(Projektavimo sąlygų sąvadas)</w:t>
            </w:r>
          </w:p>
        </w:tc>
        <w:tc>
          <w:tcPr>
            <w:tcW w:w="7938" w:type="dxa"/>
            <w:vAlign w:val="center"/>
          </w:tcPr>
          <w:p w14:paraId="262DA21F" w14:textId="07B4089A"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 xml:space="preserve"> </w:t>
            </w:r>
            <w:r w:rsidR="000D3064" w:rsidRPr="006F1785">
              <w:rPr>
                <w:rFonts w:ascii="Times New Roman" w:hAnsi="Times New Roman" w:cs="Times New Roman"/>
                <w:color w:val="000000" w:themeColor="text1"/>
                <w:sz w:val="24"/>
              </w:rPr>
              <w:t>Nekilnojamojo turto registro centrinio duomenų banko išrašas</w:t>
            </w:r>
            <w:r w:rsidR="00723C6A" w:rsidRPr="006F1785">
              <w:rPr>
                <w:rFonts w:ascii="Times New Roman" w:hAnsi="Times New Roman" w:cs="Times New Roman"/>
                <w:color w:val="000000" w:themeColor="text1"/>
                <w:sz w:val="24"/>
              </w:rPr>
              <w:t>.</w:t>
            </w:r>
          </w:p>
          <w:p w14:paraId="3FB15907" w14:textId="346FF055"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5C5E89" w:rsidRPr="006F1785">
              <w:rPr>
                <w:rFonts w:ascii="Times New Roman" w:hAnsi="Times New Roman" w:cs="Times New Roman"/>
                <w:color w:val="000000" w:themeColor="text1"/>
                <w:sz w:val="24"/>
              </w:rPr>
              <w:t>P</w:t>
            </w:r>
            <w:r w:rsidR="000D3064" w:rsidRPr="006F1785">
              <w:rPr>
                <w:rFonts w:ascii="Times New Roman" w:hAnsi="Times New Roman" w:cs="Times New Roman"/>
                <w:color w:val="000000" w:themeColor="text1"/>
                <w:sz w:val="24"/>
              </w:rPr>
              <w:t>astato energijos vartojimo audito ataskaita</w:t>
            </w:r>
            <w:r w:rsidR="00723C6A" w:rsidRPr="006F1785">
              <w:rPr>
                <w:rFonts w:ascii="Times New Roman" w:hAnsi="Times New Roman" w:cs="Times New Roman"/>
                <w:color w:val="000000" w:themeColor="text1"/>
                <w:sz w:val="24"/>
              </w:rPr>
              <w:t>.</w:t>
            </w:r>
          </w:p>
          <w:p w14:paraId="11B12C40" w14:textId="1F066B60"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967221" w:rsidRPr="006F1785">
              <w:rPr>
                <w:rFonts w:ascii="Times New Roman" w:hAnsi="Times New Roman" w:cs="Times New Roman"/>
                <w:color w:val="000000" w:themeColor="text1"/>
                <w:sz w:val="24"/>
              </w:rPr>
              <w:t>P</w:t>
            </w:r>
            <w:r w:rsidR="000D3064" w:rsidRPr="006F1785">
              <w:rPr>
                <w:rFonts w:ascii="Times New Roman" w:hAnsi="Times New Roman" w:cs="Times New Roman"/>
                <w:color w:val="000000" w:themeColor="text1"/>
                <w:sz w:val="24"/>
              </w:rPr>
              <w:t>astato kadastrinių matavimų byla</w:t>
            </w:r>
            <w:r w:rsidR="00723C6A" w:rsidRPr="006F1785">
              <w:rPr>
                <w:rFonts w:ascii="Times New Roman" w:hAnsi="Times New Roman" w:cs="Times New Roman"/>
                <w:color w:val="000000" w:themeColor="text1"/>
                <w:sz w:val="24"/>
              </w:rPr>
              <w:t>.</w:t>
            </w:r>
          </w:p>
          <w:p w14:paraId="31763275" w14:textId="3EDEEE28"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t xml:space="preserve"> </w:t>
            </w:r>
            <w:r w:rsidR="005C5E89" w:rsidRPr="006F1785">
              <w:rPr>
                <w:rFonts w:ascii="Times New Roman" w:hAnsi="Times New Roman" w:cs="Times New Roman"/>
                <w:color w:val="000000" w:themeColor="text1"/>
                <w:sz w:val="24"/>
              </w:rPr>
              <w:t>S</w:t>
            </w:r>
            <w:r w:rsidR="000D3064" w:rsidRPr="006F1785">
              <w:rPr>
                <w:rFonts w:ascii="Times New Roman" w:hAnsi="Times New Roman" w:cs="Times New Roman"/>
                <w:color w:val="000000" w:themeColor="text1"/>
                <w:sz w:val="24"/>
              </w:rPr>
              <w:t>klypo planas.</w:t>
            </w:r>
          </w:p>
          <w:p w14:paraId="40CCD3B4" w14:textId="50D586CF" w:rsidR="00967221"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t xml:space="preserve"> </w:t>
            </w:r>
            <w:r w:rsidR="00967221" w:rsidRPr="006F1785">
              <w:rPr>
                <w:rFonts w:ascii="Times New Roman" w:hAnsi="Times New Roman" w:cs="Times New Roman"/>
                <w:color w:val="000000" w:themeColor="text1"/>
                <w:sz w:val="24"/>
              </w:rPr>
              <w:t>Pastato su prieigomis kuris reikia suprojektuoti ribos.</w:t>
            </w:r>
          </w:p>
          <w:p w14:paraId="3968C886" w14:textId="2AA1A0E5" w:rsidR="00967221"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lastRenderedPageBreak/>
              <w:t xml:space="preserve"> </w:t>
            </w:r>
            <w:r w:rsidR="00967221" w:rsidRPr="006F1785">
              <w:rPr>
                <w:rFonts w:ascii="Times New Roman" w:hAnsi="Times New Roman" w:cs="Times New Roman"/>
                <w:color w:val="000000" w:themeColor="text1"/>
                <w:sz w:val="24"/>
              </w:rPr>
              <w:t>Vidinio kiemelio</w:t>
            </w:r>
            <w:r w:rsidR="008C29A8" w:rsidRPr="006F1785">
              <w:rPr>
                <w:rFonts w:ascii="Times New Roman" w:hAnsi="Times New Roman" w:cs="Times New Roman"/>
                <w:color w:val="000000" w:themeColor="text1"/>
                <w:sz w:val="24"/>
              </w:rPr>
              <w:t xml:space="preserve"> SMARTOTECH</w:t>
            </w:r>
            <w:r w:rsidR="00967221" w:rsidRPr="006F1785">
              <w:rPr>
                <w:rFonts w:ascii="Times New Roman" w:hAnsi="Times New Roman" w:cs="Times New Roman"/>
                <w:color w:val="000000" w:themeColor="text1"/>
                <w:sz w:val="24"/>
              </w:rPr>
              <w:t xml:space="preserve"> </w:t>
            </w:r>
            <w:r w:rsidR="00A61781" w:rsidRPr="006F1785">
              <w:rPr>
                <w:rFonts w:ascii="Times New Roman" w:hAnsi="Times New Roman" w:cs="Times New Roman"/>
                <w:color w:val="000000" w:themeColor="text1"/>
                <w:sz w:val="24"/>
              </w:rPr>
              <w:t>sutvarkymo sprendiniai, projektuotojo projektuojamo pastato sprendinių suderinimui.</w:t>
            </w:r>
          </w:p>
          <w:p w14:paraId="54FB4A65" w14:textId="272648C1" w:rsidR="00A61781"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t xml:space="preserve"> </w:t>
            </w:r>
            <w:r w:rsidR="008C29A8" w:rsidRPr="006F1785">
              <w:rPr>
                <w:rFonts w:ascii="Times New Roman" w:hAnsi="Times New Roman" w:cs="Times New Roman"/>
                <w:color w:val="000000" w:themeColor="text1"/>
                <w:sz w:val="24"/>
              </w:rPr>
              <w:t>Preliminari p</w:t>
            </w:r>
            <w:r w:rsidR="00A61781" w:rsidRPr="006F1785">
              <w:rPr>
                <w:rFonts w:ascii="Times New Roman" w:hAnsi="Times New Roman" w:cs="Times New Roman"/>
                <w:color w:val="000000" w:themeColor="text1"/>
                <w:sz w:val="24"/>
              </w:rPr>
              <w:t>atalpų poreiki</w:t>
            </w:r>
            <w:r w:rsidR="008C29A8" w:rsidRPr="006F1785">
              <w:rPr>
                <w:rFonts w:ascii="Times New Roman" w:hAnsi="Times New Roman" w:cs="Times New Roman"/>
                <w:color w:val="000000" w:themeColor="text1"/>
                <w:sz w:val="24"/>
              </w:rPr>
              <w:t>o</w:t>
            </w:r>
            <w:r w:rsidR="00A61781" w:rsidRPr="006F1785">
              <w:rPr>
                <w:rFonts w:ascii="Times New Roman" w:hAnsi="Times New Roman" w:cs="Times New Roman"/>
                <w:color w:val="000000" w:themeColor="text1"/>
                <w:sz w:val="24"/>
              </w:rPr>
              <w:t xml:space="preserve"> lentelė EXCEL formatu</w:t>
            </w:r>
            <w:r w:rsidRPr="006F1785">
              <w:rPr>
                <w:rFonts w:ascii="Times New Roman" w:hAnsi="Times New Roman" w:cs="Times New Roman"/>
                <w:color w:val="000000" w:themeColor="text1"/>
                <w:sz w:val="24"/>
              </w:rPr>
              <w:t>.</w:t>
            </w:r>
          </w:p>
        </w:tc>
      </w:tr>
      <w:tr w:rsidR="000D3064" w:rsidRPr="006F1785" w14:paraId="03F71BA2" w14:textId="77777777" w:rsidTr="00666871">
        <w:tc>
          <w:tcPr>
            <w:tcW w:w="2122" w:type="dxa"/>
          </w:tcPr>
          <w:p w14:paraId="1496AB8F" w14:textId="77777777" w:rsidR="000D3064" w:rsidRPr="006F1785" w:rsidRDefault="000D3064" w:rsidP="00E86905">
            <w:pPr>
              <w:pStyle w:val="ListParagraph"/>
              <w:numPr>
                <w:ilvl w:val="0"/>
                <w:numId w:val="7"/>
              </w:numPr>
              <w:ind w:left="351" w:hanging="285"/>
              <w:rPr>
                <w:rFonts w:ascii="Times New Roman" w:hAnsi="Times New Roman" w:cs="Times New Roman"/>
                <w:b/>
                <w:color w:val="000000"/>
                <w:sz w:val="24"/>
              </w:rPr>
            </w:pPr>
            <w:r w:rsidRPr="006F1785">
              <w:rPr>
                <w:rFonts w:ascii="Times New Roman" w:hAnsi="Times New Roman" w:cs="Times New Roman"/>
                <w:b/>
                <w:color w:val="000000" w:themeColor="text1"/>
                <w:sz w:val="24"/>
              </w:rPr>
              <w:lastRenderedPageBreak/>
              <w:t xml:space="preserve">Projekto vykdymo </w:t>
            </w:r>
            <w:r w:rsidRPr="006F1785">
              <w:rPr>
                <w:rFonts w:ascii="Times New Roman" w:hAnsi="Times New Roman" w:cs="Times New Roman"/>
                <w:b/>
                <w:color w:val="000000"/>
                <w:sz w:val="24"/>
              </w:rPr>
              <w:t>priežiūra</w:t>
            </w:r>
          </w:p>
        </w:tc>
        <w:tc>
          <w:tcPr>
            <w:tcW w:w="7938" w:type="dxa"/>
            <w:vAlign w:val="center"/>
          </w:tcPr>
          <w:p w14:paraId="7340472A" w14:textId="0E9EAF13" w:rsidR="000D3064" w:rsidRPr="006F1785" w:rsidRDefault="000D3064" w:rsidP="00E86905">
            <w:pPr>
              <w:widowControl/>
              <w:autoSpaceDE/>
              <w:autoSpaceDN/>
              <w:adjustRightInd/>
              <w:ind w:left="58" w:right="1" w:firstLine="0"/>
              <w:jc w:val="both"/>
              <w:rPr>
                <w:rFonts w:ascii="Times New Roman" w:hAnsi="Times New Roman" w:cs="Times New Roman"/>
                <w:color w:val="000000"/>
                <w:sz w:val="24"/>
              </w:rPr>
            </w:pPr>
            <w:r w:rsidRPr="006F1785">
              <w:rPr>
                <w:rFonts w:ascii="Times New Roman" w:hAnsi="Times New Roman" w:cs="Times New Roman"/>
                <w:color w:val="000000" w:themeColor="text1"/>
                <w:sz w:val="24"/>
              </w:rPr>
              <w:t xml:space="preserve">Tiekėjas statybos metu turės vykdyti techninio </w:t>
            </w:r>
            <w:r w:rsidR="003D4A24" w:rsidRPr="006F1785">
              <w:rPr>
                <w:rFonts w:ascii="Times New Roman" w:hAnsi="Times New Roman" w:cs="Times New Roman"/>
                <w:color w:val="000000" w:themeColor="text1"/>
                <w:sz w:val="24"/>
              </w:rPr>
              <w:t xml:space="preserve">darbo </w:t>
            </w:r>
            <w:r w:rsidRPr="006F1785">
              <w:rPr>
                <w:rFonts w:ascii="Times New Roman" w:hAnsi="Times New Roman" w:cs="Times New Roman"/>
                <w:color w:val="000000" w:themeColor="text1"/>
                <w:sz w:val="24"/>
              </w:rPr>
              <w:t>projekto vykdymo priežiūrą vadovaujantis STR 1.06.01:2016 „Statybos darbai. Statinio statybos priežiūra“. Projekto vykdymo priežiūra turės būti atliekama visą statybos laikotarpį ir apimti techniniame darbo projekte numatytų darbų vykdymo priežiūrą. Tiekėjas privalės lankytis ne rečiau kaip 1 (vieną) kartą per savaitę statybvietėje visą statybos laikotarpį, jeigu Sutartyje ir / ar kituose lydinčiuose dokumentuose nebus sutarta kitaip. Projekto vykdymo priežiūra atliekama statybos vietoje. Išlaidos biuro patalpoms, patalpoms statybvietėje, ryšių, transporto, draudimo paslaugoms ir kitoms, su techninio darbo projekto vykdymo priežiūra susijusioms veikloms, turi būti įskaičiuotos į pasiūlymo kainą. Užsakovui pareikalavus, ne vėliau kaip per sutartyje nurodytus terminus, pateikti raštiškas tarpines ataskaitas apie projekto vykdymo priežiūros eigą.</w:t>
            </w:r>
            <w:r w:rsidR="00AB628A" w:rsidRPr="006F1785">
              <w:rPr>
                <w:rFonts w:ascii="Times New Roman" w:hAnsi="Times New Roman" w:cs="Times New Roman"/>
                <w:color w:val="000000" w:themeColor="text1"/>
                <w:sz w:val="24"/>
              </w:rPr>
              <w:t xml:space="preserve"> Parengti galutinę projekto vykdymo priežiūros ataskaitą: glaustai, tačiau tiksliai ir aiškiai aprašyti visą projekto vykdymo priežiūros eigą, pateikti išvadas dėl projekte nenumatytų, numatytų, bet atsisakytų ar pakeistų sprendinių ir darbų.  Dal</w:t>
            </w:r>
            <w:r w:rsidR="00AB628A" w:rsidRPr="006F1785">
              <w:rPr>
                <w:rFonts w:ascii="Times New Roman" w:hAnsi="Times New Roman" w:cs="Times New Roman"/>
                <w:b/>
                <w:bCs/>
                <w:color w:val="000000" w:themeColor="text1"/>
                <w:sz w:val="24"/>
              </w:rPr>
              <w:t>y</w:t>
            </w:r>
            <w:r w:rsidR="00AB628A" w:rsidRPr="006F1785">
              <w:rPr>
                <w:rFonts w:ascii="Times New Roman" w:hAnsi="Times New Roman" w:cs="Times New Roman"/>
                <w:color w:val="000000" w:themeColor="text1"/>
                <w:sz w:val="24"/>
              </w:rPr>
              <w:t>vauti statybos užbaigimo (objekto pridavimo) komisijos darbe</w:t>
            </w:r>
            <w:r w:rsidR="002D3878" w:rsidRPr="006F1785">
              <w:rPr>
                <w:rFonts w:ascii="Times New Roman" w:hAnsi="Times New Roman" w:cs="Times New Roman"/>
                <w:color w:val="000000" w:themeColor="text1"/>
                <w:sz w:val="24"/>
              </w:rPr>
              <w:t>.</w:t>
            </w:r>
          </w:p>
        </w:tc>
      </w:tr>
      <w:tr w:rsidR="000D3064" w:rsidRPr="006F1785" w14:paraId="626079E5" w14:textId="77777777" w:rsidTr="00666871">
        <w:tc>
          <w:tcPr>
            <w:tcW w:w="2122" w:type="dxa"/>
          </w:tcPr>
          <w:p w14:paraId="39EBD59E" w14:textId="77777777" w:rsidR="000D3064" w:rsidRPr="006F1785" w:rsidRDefault="000D3064" w:rsidP="00E86905">
            <w:pPr>
              <w:pStyle w:val="ListParagraph"/>
              <w:numPr>
                <w:ilvl w:val="0"/>
                <w:numId w:val="7"/>
              </w:numPr>
              <w:ind w:left="351" w:hanging="285"/>
              <w:rPr>
                <w:rFonts w:ascii="Times New Roman" w:hAnsi="Times New Roman" w:cs="Times New Roman"/>
                <w:b/>
                <w:color w:val="000000"/>
                <w:sz w:val="24"/>
              </w:rPr>
            </w:pPr>
            <w:r w:rsidRPr="006F1785">
              <w:rPr>
                <w:rFonts w:ascii="Times New Roman" w:hAnsi="Times New Roman" w:cs="Times New Roman"/>
                <w:b/>
                <w:color w:val="000000"/>
                <w:sz w:val="24"/>
              </w:rPr>
              <w:t>Kitos sąlygos</w:t>
            </w:r>
          </w:p>
        </w:tc>
        <w:tc>
          <w:tcPr>
            <w:tcW w:w="7938" w:type="dxa"/>
            <w:vAlign w:val="center"/>
          </w:tcPr>
          <w:p w14:paraId="276ED7FB" w14:textId="47D888E8" w:rsidR="000D3064" w:rsidRPr="006F1785" w:rsidRDefault="000D3064" w:rsidP="00E86905">
            <w:pPr>
              <w:widowControl/>
              <w:autoSpaceDE/>
              <w:autoSpaceDN/>
              <w:adjustRightInd/>
              <w:ind w:firstLine="0"/>
              <w:jc w:val="both"/>
              <w:rPr>
                <w:rFonts w:ascii="Times New Roman" w:hAnsi="Times New Roman" w:cs="Times New Roman"/>
                <w:color w:val="000000" w:themeColor="text1"/>
                <w:sz w:val="24"/>
              </w:rPr>
            </w:pPr>
            <w:r w:rsidRPr="006F1785">
              <w:rPr>
                <w:rFonts w:ascii="Times New Roman" w:eastAsia="Calibri" w:hAnsi="Times New Roman" w:cs="Times New Roman"/>
                <w:color w:val="000000" w:themeColor="text1"/>
                <w:sz w:val="24"/>
                <w:lang w:eastAsia="en-US"/>
              </w:rPr>
              <w:t xml:space="preserve">Tiekėjas privalo apžiūrėti </w:t>
            </w:r>
            <w:bookmarkStart w:id="3" w:name="_Hlk205388073"/>
            <w:r w:rsidRPr="006F1785">
              <w:rPr>
                <w:rFonts w:ascii="Times New Roman" w:eastAsia="Calibri" w:hAnsi="Times New Roman" w:cs="Times New Roman"/>
                <w:color w:val="000000" w:themeColor="text1"/>
                <w:sz w:val="24"/>
                <w:lang w:eastAsia="en-US"/>
              </w:rPr>
              <w:t xml:space="preserve">planuojamą statybos objektą ir teritoriją </w:t>
            </w:r>
            <w:bookmarkEnd w:id="3"/>
            <w:r w:rsidRPr="006F1785">
              <w:rPr>
                <w:rFonts w:ascii="Times New Roman" w:eastAsia="Calibri" w:hAnsi="Times New Roman" w:cs="Times New Roman"/>
                <w:color w:val="000000" w:themeColor="text1"/>
                <w:sz w:val="24"/>
                <w:lang w:eastAsia="en-US"/>
              </w:rPr>
              <w:t xml:space="preserve">prieš pateikdamas pasiūlymą ir įvertinti situaciją, kad galėtų parengti pasiūlymą, pasitikrinti esamų patalpų išplanavimą ir atitikimą Užsakovo pateikiamai inventorinei bylai. Projektuotojas atsakingas už esamo statinio apmatavimo ir esamų inventorinių brėžinių skaitmenizavimo darbus. </w:t>
            </w:r>
            <w:r w:rsidRPr="006F1785">
              <w:rPr>
                <w:rFonts w:ascii="Times New Roman" w:hAnsi="Times New Roman" w:cs="Times New Roman"/>
                <w:color w:val="000000" w:themeColor="text1"/>
                <w:sz w:val="24"/>
              </w:rPr>
              <w:t>Visi darbai, kurie gali būti pagrįstai laikomi būtinais pastato, inžinerinių tinklų ir susisiekimo komunikacijų pasiūlymų ir techninio darbo projekto parengimui, statybos, rekonstrukcijos, teritorijos sutvarkymo priežiūrai ir užbaigimui ir tinkamam eksploatavimui, turi būti atlikti nepriklausomai nuo to</w:t>
            </w:r>
            <w:r w:rsidR="00F45273" w:rsidRPr="006F1785">
              <w:rPr>
                <w:rFonts w:ascii="Times New Roman" w:hAnsi="Times New Roman" w:cs="Times New Roman"/>
                <w:color w:val="000000" w:themeColor="text1"/>
                <w:sz w:val="24"/>
              </w:rPr>
              <w:t>,</w:t>
            </w:r>
            <w:r w:rsidRPr="006F1785">
              <w:rPr>
                <w:rFonts w:ascii="Times New Roman" w:hAnsi="Times New Roman" w:cs="Times New Roman"/>
                <w:color w:val="000000" w:themeColor="text1"/>
                <w:sz w:val="24"/>
              </w:rPr>
              <w:t xml:space="preserve"> ar jie apib</w:t>
            </w:r>
            <w:r w:rsidR="00F45273" w:rsidRPr="006F1785">
              <w:rPr>
                <w:rFonts w:ascii="Times New Roman" w:hAnsi="Times New Roman" w:cs="Times New Roman"/>
                <w:color w:val="000000" w:themeColor="text1"/>
                <w:sz w:val="24"/>
              </w:rPr>
              <w:t>ū</w:t>
            </w:r>
            <w:r w:rsidRPr="006F1785">
              <w:rPr>
                <w:rFonts w:ascii="Times New Roman" w:hAnsi="Times New Roman" w:cs="Times New Roman"/>
                <w:color w:val="000000" w:themeColor="text1"/>
                <w:sz w:val="24"/>
              </w:rPr>
              <w:t>dinami šiame dokumente, ar ne</w:t>
            </w:r>
            <w:r w:rsidRPr="006F1785">
              <w:rPr>
                <w:rFonts w:ascii="Times New Roman" w:eastAsia="Calibri" w:hAnsi="Times New Roman" w:cs="Times New Roman"/>
                <w:color w:val="000000" w:themeColor="text1"/>
                <w:sz w:val="24"/>
                <w:lang w:eastAsia="en-US"/>
              </w:rPr>
              <w:t>. Bet kokie reikalavimai, skirti užtikrinti pastato funkcinę paskirtį, yra svarbesni už sprendinius ir / ar reikalavimus, pateiktus pirkimo dokumentuose ir / ar šioje techninėje užduotyje ir turi būti įvykdyti be jokių papildomų Užsakovo išlaidų.</w:t>
            </w:r>
            <w:r w:rsidRPr="006F1785">
              <w:rPr>
                <w:rFonts w:ascii="Times New Roman" w:eastAsia="Calibri" w:hAnsi="Times New Roman" w:cs="Times New Roman"/>
                <w:b/>
                <w:color w:val="000000" w:themeColor="text1"/>
                <w:sz w:val="24"/>
                <w:lang w:eastAsia="en-US"/>
              </w:rPr>
              <w:t xml:space="preserve"> </w:t>
            </w:r>
          </w:p>
        </w:tc>
      </w:tr>
      <w:tr w:rsidR="0052046D" w:rsidRPr="006F1785" w14:paraId="495D0AC8" w14:textId="77777777" w:rsidTr="00666871">
        <w:tc>
          <w:tcPr>
            <w:tcW w:w="2122" w:type="dxa"/>
          </w:tcPr>
          <w:p w14:paraId="2A312B7F" w14:textId="77777777" w:rsidR="000D3064" w:rsidRPr="006F1785" w:rsidRDefault="000D3064" w:rsidP="00E86905">
            <w:pPr>
              <w:pStyle w:val="ListParagraph"/>
              <w:numPr>
                <w:ilvl w:val="0"/>
                <w:numId w:val="7"/>
              </w:numPr>
              <w:ind w:left="492" w:right="-134" w:hanging="426"/>
              <w:rPr>
                <w:rFonts w:ascii="Times New Roman" w:hAnsi="Times New Roman" w:cs="Times New Roman"/>
                <w:b/>
                <w:sz w:val="24"/>
              </w:rPr>
            </w:pPr>
            <w:r w:rsidRPr="006F1785">
              <w:rPr>
                <w:rFonts w:ascii="Times New Roman" w:hAnsi="Times New Roman" w:cs="Times New Roman"/>
                <w:b/>
                <w:sz w:val="24"/>
              </w:rPr>
              <w:t>Kitos sąlygos, papildančios projektavimo sutarties nuostatas</w:t>
            </w:r>
          </w:p>
        </w:tc>
        <w:tc>
          <w:tcPr>
            <w:tcW w:w="7938" w:type="dxa"/>
            <w:vAlign w:val="center"/>
          </w:tcPr>
          <w:p w14:paraId="3B5E70CB" w14:textId="280998B1" w:rsidR="000D3064" w:rsidRPr="006F1785" w:rsidRDefault="000D3064" w:rsidP="00C862DF">
            <w:pPr>
              <w:pStyle w:val="ListParagraph"/>
              <w:widowControl/>
              <w:numPr>
                <w:ilvl w:val="0"/>
                <w:numId w:val="16"/>
              </w:numPr>
              <w:autoSpaceDE/>
              <w:autoSpaceDN/>
              <w:adjustRightInd/>
              <w:ind w:left="205" w:hanging="205"/>
              <w:jc w:val="both"/>
              <w:rPr>
                <w:rFonts w:ascii="Times New Roman" w:eastAsia="Calibri" w:hAnsi="Times New Roman" w:cs="Times New Roman"/>
                <w:sz w:val="24"/>
                <w:lang w:eastAsia="en-US"/>
              </w:rPr>
            </w:pPr>
            <w:r w:rsidRPr="006F1785">
              <w:rPr>
                <w:rFonts w:ascii="Times New Roman" w:eastAsia="Calibri" w:hAnsi="Times New Roman" w:cs="Times New Roman"/>
                <w:sz w:val="24"/>
                <w:lang w:eastAsia="en-US"/>
              </w:rPr>
              <w:t xml:space="preserve">Planuojamas </w:t>
            </w:r>
            <w:r w:rsidR="004C3121" w:rsidRPr="006F1785">
              <w:rPr>
                <w:rFonts w:ascii="Times New Roman" w:eastAsia="Calibri" w:hAnsi="Times New Roman" w:cs="Times New Roman"/>
                <w:sz w:val="24"/>
                <w:lang w:eastAsia="en-US"/>
              </w:rPr>
              <w:t xml:space="preserve">– preliminarus </w:t>
            </w:r>
            <w:r w:rsidRPr="006F1785">
              <w:rPr>
                <w:rFonts w:ascii="Times New Roman" w:eastAsia="Calibri" w:hAnsi="Times New Roman" w:cs="Times New Roman"/>
                <w:sz w:val="24"/>
                <w:lang w:eastAsia="en-US"/>
              </w:rPr>
              <w:t>projekto priežiūros paslaugų terminas</w:t>
            </w:r>
            <w:r w:rsidR="006E1B7C" w:rsidRPr="006F1785">
              <w:rPr>
                <w:rFonts w:ascii="Times New Roman" w:eastAsia="Calibri" w:hAnsi="Times New Roman" w:cs="Times New Roman"/>
                <w:sz w:val="24"/>
                <w:lang w:eastAsia="en-US"/>
              </w:rPr>
              <w:t xml:space="preserve"> </w:t>
            </w:r>
            <w:r w:rsidR="00C862DF" w:rsidRPr="006F1785">
              <w:rPr>
                <w:rFonts w:ascii="Times New Roman" w:eastAsia="Calibri" w:hAnsi="Times New Roman" w:cs="Times New Roman"/>
                <w:sz w:val="24"/>
                <w:lang w:eastAsia="en-US"/>
              </w:rPr>
              <w:t>24</w:t>
            </w:r>
            <w:r w:rsidR="006E1B7C" w:rsidRPr="006F1785">
              <w:rPr>
                <w:rFonts w:ascii="Times New Roman" w:eastAsia="Calibri" w:hAnsi="Times New Roman" w:cs="Times New Roman"/>
                <w:sz w:val="24"/>
                <w:lang w:eastAsia="en-US"/>
              </w:rPr>
              <w:t xml:space="preserve"> mėnesiai</w:t>
            </w:r>
            <w:r w:rsidRPr="006F1785">
              <w:rPr>
                <w:rFonts w:ascii="Times New Roman" w:eastAsia="Calibri" w:hAnsi="Times New Roman" w:cs="Times New Roman"/>
                <w:sz w:val="24"/>
                <w:lang w:eastAsia="en-US"/>
              </w:rPr>
              <w:t>;</w:t>
            </w:r>
          </w:p>
          <w:p w14:paraId="3119E46E" w14:textId="67D095AF" w:rsidR="000D3064" w:rsidRPr="006F1785" w:rsidRDefault="000D3064" w:rsidP="00E86905">
            <w:pPr>
              <w:pStyle w:val="ListParagraph"/>
              <w:widowControl/>
              <w:numPr>
                <w:ilvl w:val="0"/>
                <w:numId w:val="16"/>
              </w:numPr>
              <w:autoSpaceDE/>
              <w:autoSpaceDN/>
              <w:adjustRightInd/>
              <w:ind w:left="205" w:hanging="205"/>
              <w:rPr>
                <w:rFonts w:ascii="Times New Roman" w:eastAsia="Calibri" w:hAnsi="Times New Roman" w:cs="Times New Roman"/>
                <w:sz w:val="24"/>
                <w:lang w:eastAsia="en-US"/>
              </w:rPr>
            </w:pPr>
            <w:r w:rsidRPr="006F1785">
              <w:rPr>
                <w:rFonts w:ascii="Times New Roman" w:eastAsia="Calibri" w:hAnsi="Times New Roman" w:cs="Times New Roman"/>
                <w:sz w:val="24"/>
                <w:lang w:eastAsia="en-US"/>
              </w:rPr>
              <w:t xml:space="preserve">Projekto priežiūros paslaugų kaina ne mažiau 10 % nuo </w:t>
            </w:r>
            <w:r w:rsidR="0052046D" w:rsidRPr="006F1785">
              <w:rPr>
                <w:rFonts w:ascii="Times New Roman" w:eastAsia="Calibri" w:hAnsi="Times New Roman" w:cs="Times New Roman"/>
                <w:sz w:val="24"/>
                <w:lang w:eastAsia="en-US"/>
              </w:rPr>
              <w:t>tiekėjo pasiūlymo</w:t>
            </w:r>
            <w:r w:rsidRPr="006F1785">
              <w:rPr>
                <w:rFonts w:ascii="Times New Roman" w:eastAsia="Calibri" w:hAnsi="Times New Roman" w:cs="Times New Roman"/>
                <w:sz w:val="24"/>
                <w:lang w:eastAsia="en-US"/>
              </w:rPr>
              <w:t xml:space="preserve"> vertės;</w:t>
            </w:r>
          </w:p>
        </w:tc>
      </w:tr>
    </w:tbl>
    <w:p w14:paraId="328D2FF8" w14:textId="77777777" w:rsidR="001C113D" w:rsidRPr="006F1785" w:rsidRDefault="001C113D" w:rsidP="001C113D">
      <w:pPr>
        <w:ind w:firstLine="0"/>
        <w:jc w:val="right"/>
        <w:rPr>
          <w:rFonts w:ascii="Times New Roman" w:hAnsi="Times New Roman" w:cs="Times New Roman"/>
          <w:color w:val="000000"/>
          <w:sz w:val="24"/>
        </w:rPr>
      </w:pPr>
    </w:p>
    <w:p w14:paraId="6D760F4A" w14:textId="22CF49FE" w:rsidR="001C113D" w:rsidRPr="006F1785" w:rsidRDefault="001C113D" w:rsidP="001C113D">
      <w:pPr>
        <w:ind w:firstLine="0"/>
        <w:jc w:val="right"/>
        <w:rPr>
          <w:rFonts w:ascii="Times New Roman" w:hAnsi="Times New Roman" w:cs="Times New Roman"/>
          <w:b/>
          <w:i/>
        </w:rPr>
      </w:pPr>
    </w:p>
    <w:p w14:paraId="25841D89" w14:textId="77777777" w:rsidR="001C113D" w:rsidRPr="006F1785" w:rsidRDefault="001C113D" w:rsidP="001C113D">
      <w:pPr>
        <w:ind w:firstLine="0"/>
        <w:rPr>
          <w:rFonts w:ascii="Times New Roman" w:hAnsi="Times New Roman" w:cs="Times New Roman"/>
          <w:sz w:val="8"/>
          <w:szCs w:val="8"/>
        </w:rPr>
      </w:pPr>
    </w:p>
    <w:p w14:paraId="586DD9F9" w14:textId="77777777" w:rsidR="001C113D" w:rsidRPr="006F1785" w:rsidRDefault="001C113D" w:rsidP="001C113D">
      <w:pPr>
        <w:ind w:firstLine="0"/>
        <w:rPr>
          <w:rFonts w:ascii="Times New Roman" w:hAnsi="Times New Roman" w:cs="Times New Roman"/>
          <w:color w:val="000000" w:themeColor="text1"/>
          <w:sz w:val="8"/>
          <w:szCs w:val="8"/>
        </w:rPr>
      </w:pPr>
    </w:p>
    <w:p w14:paraId="0950110F" w14:textId="77777777" w:rsidR="001C113D" w:rsidRPr="006F1785" w:rsidRDefault="001C113D" w:rsidP="001C113D">
      <w:pPr>
        <w:ind w:firstLine="0"/>
        <w:jc w:val="right"/>
        <w:rPr>
          <w:rFonts w:ascii="Times New Roman" w:hAnsi="Times New Roman" w:cs="Times New Roman"/>
          <w:b/>
          <w:i/>
          <w:color w:val="000000" w:themeColor="text1"/>
        </w:rPr>
      </w:pPr>
      <w:r w:rsidRPr="006F1785">
        <w:rPr>
          <w:rFonts w:ascii="Times New Roman" w:hAnsi="Times New Roman" w:cs="Times New Roman"/>
          <w:b/>
          <w:i/>
          <w:color w:val="000000" w:themeColor="text1"/>
          <w:sz w:val="24"/>
        </w:rPr>
        <w:t>IV DALIS. Detalizuoti pagal funkcinės paskirties projekto parengimui</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6778"/>
      </w:tblGrid>
      <w:tr w:rsidR="001C113D" w:rsidRPr="006F1785" w14:paraId="0D7AD825" w14:textId="77777777" w:rsidTr="005A1F82">
        <w:trPr>
          <w:trHeight w:val="406"/>
        </w:trPr>
        <w:tc>
          <w:tcPr>
            <w:tcW w:w="3354" w:type="dxa"/>
            <w:shd w:val="clear" w:color="auto" w:fill="BFBFBF" w:themeFill="background1" w:themeFillShade="BF"/>
            <w:vAlign w:val="center"/>
          </w:tcPr>
          <w:p w14:paraId="5FAB19A1" w14:textId="77777777" w:rsidR="001C113D" w:rsidRPr="006F1785" w:rsidRDefault="001C113D" w:rsidP="00177FA1">
            <w:pPr>
              <w:ind w:firstLine="0"/>
              <w:jc w:val="cente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Planuojamų modernizavimo darbų lokacijos ir bendrinė informacija</w:t>
            </w:r>
          </w:p>
        </w:tc>
        <w:tc>
          <w:tcPr>
            <w:tcW w:w="6778" w:type="dxa"/>
            <w:shd w:val="clear" w:color="auto" w:fill="BFBFBF" w:themeFill="background1" w:themeFillShade="BF"/>
            <w:vAlign w:val="center"/>
          </w:tcPr>
          <w:p w14:paraId="420323A2" w14:textId="49425717" w:rsidR="001C113D" w:rsidRPr="006F1785" w:rsidRDefault="0087564F" w:rsidP="00177FA1">
            <w:pPr>
              <w:ind w:firstLine="0"/>
              <w:jc w:val="cente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P</w:t>
            </w:r>
            <w:r w:rsidR="001C113D" w:rsidRPr="006F1785">
              <w:rPr>
                <w:rFonts w:ascii="Times New Roman" w:hAnsi="Times New Roman" w:cs="Times New Roman"/>
                <w:b/>
                <w:color w:val="000000" w:themeColor="text1"/>
                <w:sz w:val="24"/>
              </w:rPr>
              <w:t>rojektavimo aprašas</w:t>
            </w:r>
          </w:p>
        </w:tc>
      </w:tr>
      <w:tr w:rsidR="001C113D" w:rsidRPr="006F1785" w14:paraId="7C215EE4" w14:textId="77777777" w:rsidTr="005A1F82">
        <w:trPr>
          <w:trHeight w:val="672"/>
        </w:trPr>
        <w:tc>
          <w:tcPr>
            <w:tcW w:w="3354" w:type="dxa"/>
            <w:vAlign w:val="center"/>
          </w:tcPr>
          <w:p w14:paraId="143B0F32" w14:textId="60CFF2A7" w:rsidR="001C113D" w:rsidRPr="006F1785" w:rsidRDefault="00A61781" w:rsidP="00177FA1">
            <w:pPr>
              <w:pStyle w:val="ListParagraph"/>
              <w:ind w:firstLine="0"/>
              <w:rPr>
                <w:rFonts w:ascii="Times New Roman" w:hAnsi="Times New Roman" w:cs="Times New Roman"/>
                <w:b/>
                <w:color w:val="000000"/>
                <w:sz w:val="24"/>
              </w:rPr>
            </w:pPr>
            <w:r w:rsidRPr="006F1785">
              <w:rPr>
                <w:rFonts w:ascii="Times New Roman" w:hAnsi="Times New Roman" w:cs="Times New Roman"/>
                <w:b/>
                <w:color w:val="000000"/>
                <w:sz w:val="24"/>
              </w:rPr>
              <w:t>Užsakovo personalas remonto metu</w:t>
            </w:r>
          </w:p>
        </w:tc>
        <w:tc>
          <w:tcPr>
            <w:tcW w:w="6778" w:type="dxa"/>
            <w:vAlign w:val="center"/>
          </w:tcPr>
          <w:p w14:paraId="678F5F8C" w14:textId="1F07FB42" w:rsidR="009A6DCF" w:rsidRPr="006F1785" w:rsidRDefault="001D2FB0" w:rsidP="00A6178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A61781" w:rsidRPr="006F1785">
              <w:rPr>
                <w:rFonts w:ascii="Times New Roman" w:hAnsi="Times New Roman" w:cs="Times New Roman"/>
                <w:color w:val="000000" w:themeColor="text1"/>
                <w:sz w:val="24"/>
              </w:rPr>
              <w:t>.</w:t>
            </w:r>
            <w:r w:rsidR="001342E1" w:rsidRPr="006F1785">
              <w:rPr>
                <w:rFonts w:ascii="Times New Roman" w:hAnsi="Times New Roman" w:cs="Times New Roman"/>
                <w:color w:val="000000" w:themeColor="text1"/>
                <w:sz w:val="24"/>
              </w:rPr>
              <w:t xml:space="preserve"> </w:t>
            </w:r>
            <w:r w:rsidR="00A61781" w:rsidRPr="006F1785">
              <w:rPr>
                <w:rFonts w:ascii="Times New Roman" w:hAnsi="Times New Roman" w:cs="Times New Roman"/>
                <w:color w:val="000000" w:themeColor="text1"/>
                <w:sz w:val="24"/>
              </w:rPr>
              <w:t>Užsakovas remonto</w:t>
            </w:r>
            <w:r w:rsidR="001342E1" w:rsidRPr="006F1785">
              <w:rPr>
                <w:rFonts w:ascii="Times New Roman" w:hAnsi="Times New Roman" w:cs="Times New Roman"/>
                <w:color w:val="000000" w:themeColor="text1"/>
                <w:sz w:val="24"/>
              </w:rPr>
              <w:t xml:space="preserve"> ir modernizavimo laikotarpiu pastatą eksploatuos pagal paskirti ( vykdys paskaitų, seminarų, laboratorinių darbų veiklą, dėstytojai, mokslo darbuotojai bei administracija vykdys savo kasdienines užduotis, serverinės nebus atjungtos).</w:t>
            </w:r>
          </w:p>
          <w:p w14:paraId="2E54893B" w14:textId="2AB78811" w:rsidR="0092769C" w:rsidRPr="006F1785" w:rsidRDefault="001342E1" w:rsidP="00E86905">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2. </w:t>
            </w:r>
            <w:r w:rsidR="001D2FB0" w:rsidRPr="006F1785">
              <w:rPr>
                <w:rFonts w:ascii="Times New Roman" w:hAnsi="Times New Roman" w:cs="Times New Roman"/>
                <w:color w:val="000000" w:themeColor="text1"/>
                <w:sz w:val="24"/>
              </w:rPr>
              <w:t xml:space="preserve">Projekte numatyti, aprašyti statybininkų, studentų bei darbuotojų bendradarbiavimo ir trumpalaikio patalpų atlaisvinimo taisykles, </w:t>
            </w:r>
            <w:r w:rsidR="001D2FB0" w:rsidRPr="006F1785">
              <w:rPr>
                <w:rFonts w:ascii="Times New Roman" w:hAnsi="Times New Roman" w:cs="Times New Roman"/>
                <w:color w:val="000000" w:themeColor="text1"/>
                <w:sz w:val="24"/>
              </w:rPr>
              <w:lastRenderedPageBreak/>
              <w:t>tai</w:t>
            </w:r>
            <w:r w:rsidR="00704BC5" w:rsidRPr="006F1785">
              <w:rPr>
                <w:rFonts w:ascii="Times New Roman" w:hAnsi="Times New Roman" w:cs="Times New Roman"/>
                <w:color w:val="000000" w:themeColor="text1"/>
                <w:sz w:val="24"/>
              </w:rPr>
              <w:t>p</w:t>
            </w:r>
            <w:r w:rsidR="001D2FB0" w:rsidRPr="006F1785">
              <w:rPr>
                <w:rFonts w:ascii="Times New Roman" w:hAnsi="Times New Roman" w:cs="Times New Roman"/>
                <w:color w:val="000000" w:themeColor="text1"/>
                <w:sz w:val="24"/>
              </w:rPr>
              <w:t xml:space="preserve"> pat numatyti nepertraukiamą alternatyvų elektros energijos tiekimą patalpoms ir darbo vietoms. </w:t>
            </w:r>
          </w:p>
        </w:tc>
      </w:tr>
    </w:tbl>
    <w:p w14:paraId="7560CD31" w14:textId="77777777" w:rsidR="001C113D" w:rsidRPr="006F1785" w:rsidRDefault="001C113D" w:rsidP="001C113D">
      <w:pPr>
        <w:ind w:firstLine="0"/>
        <w:rPr>
          <w:rFonts w:ascii="Times New Roman" w:hAnsi="Times New Roman" w:cs="Times New Roman"/>
          <w:sz w:val="24"/>
        </w:rPr>
      </w:pPr>
    </w:p>
    <w:p w14:paraId="07E6BB9E" w14:textId="2A9E217E" w:rsidR="001C113D" w:rsidRPr="005116F9" w:rsidRDefault="001C113D" w:rsidP="005116F9">
      <w:pPr>
        <w:pStyle w:val="ListParagraph"/>
        <w:ind w:firstLine="0"/>
        <w:rPr>
          <w:rFonts w:ascii="Times New Roman" w:hAnsi="Times New Roman" w:cs="Times New Roman"/>
          <w:b/>
          <w:bCs/>
          <w:color w:val="000000" w:themeColor="text1"/>
          <w:sz w:val="24"/>
        </w:rPr>
      </w:pPr>
      <w:r w:rsidRPr="006F1785">
        <w:rPr>
          <w:rFonts w:ascii="Times New Roman" w:hAnsi="Times New Roman" w:cs="Times New Roman"/>
          <w:b/>
          <w:bCs/>
          <w:color w:val="000000" w:themeColor="text1"/>
          <w:sz w:val="24"/>
        </w:rPr>
        <w:t>Priedai:</w:t>
      </w:r>
    </w:p>
    <w:p w14:paraId="03E6CE99"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kadastriniu matavimu byla (4C8/p)_Saulėtekio al_11, 30 lapų.</w:t>
      </w:r>
    </w:p>
    <w:p w14:paraId="48906E4A"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Aukštų planai, 9 lapai.</w:t>
      </w:r>
    </w:p>
    <w:p w14:paraId="67E3FB40"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Nekilnojamo turto registro duomenų bazės išrašas, 13 lapų.</w:t>
      </w:r>
    </w:p>
    <w:p w14:paraId="302AB572"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Sklypo planas, 1 lapas.</w:t>
      </w:r>
    </w:p>
    <w:p w14:paraId="717F9F2B"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energijos naudojimo auditas, 123 lapai.</w:t>
      </w:r>
    </w:p>
    <w:p w14:paraId="480A1CC5"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su prieigomis projektavimo ribos, 1 lapas.</w:t>
      </w:r>
    </w:p>
    <w:p w14:paraId="46FE9DFD"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Preliminari patalpų poreikio lentelė, </w:t>
      </w:r>
      <w:r w:rsidRPr="006F1785">
        <w:rPr>
          <w:rFonts w:ascii="Times New Roman" w:hAnsi="Times New Roman" w:cs="Times New Roman"/>
          <w:i/>
          <w:iCs/>
          <w:color w:val="000000" w:themeColor="text1"/>
          <w:sz w:val="24"/>
        </w:rPr>
        <w:t>excel</w:t>
      </w:r>
      <w:r w:rsidRPr="006F1785">
        <w:rPr>
          <w:rFonts w:ascii="Times New Roman" w:hAnsi="Times New Roman" w:cs="Times New Roman"/>
          <w:color w:val="000000" w:themeColor="text1"/>
          <w:sz w:val="24"/>
        </w:rPr>
        <w:t xml:space="preserve"> formatu, 9 lapai.</w:t>
      </w:r>
    </w:p>
    <w:p w14:paraId="30FFC662"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Teritorijos SMARTOTECH prie S5 korpuso atnaujinimo planas ir ribos, 1 lapas.</w:t>
      </w:r>
    </w:p>
    <w:p w14:paraId="0467BAA2" w14:textId="1A6F8FDA" w:rsidR="00E86905" w:rsidRPr="006F1785" w:rsidRDefault="00E86905" w:rsidP="005116F9">
      <w:pPr>
        <w:ind w:firstLine="0"/>
        <w:rPr>
          <w:rFonts w:ascii="Times New Roman" w:hAnsi="Times New Roman" w:cs="Times New Roman"/>
          <w:color w:val="000000" w:themeColor="text1"/>
          <w:sz w:val="24"/>
        </w:rPr>
      </w:pPr>
    </w:p>
    <w:p w14:paraId="44EE5E1C" w14:textId="4FF55BC9" w:rsidR="00E86905" w:rsidRPr="00E37E03" w:rsidRDefault="00E86905" w:rsidP="00E86905">
      <w:pPr>
        <w:ind w:left="720" w:firstLine="0"/>
        <w:jc w:val="center"/>
        <w:rPr>
          <w:rFonts w:ascii="Times New Roman" w:hAnsi="Times New Roman" w:cs="Times New Roman"/>
          <w:b/>
          <w:bCs/>
          <w:color w:val="000000" w:themeColor="text1"/>
          <w:sz w:val="24"/>
        </w:rPr>
      </w:pPr>
      <w:r w:rsidRPr="006F1785">
        <w:rPr>
          <w:rFonts w:ascii="Times New Roman" w:hAnsi="Times New Roman" w:cs="Times New Roman"/>
          <w:b/>
          <w:bCs/>
          <w:color w:val="000000" w:themeColor="text1"/>
          <w:sz w:val="24"/>
        </w:rPr>
        <w:t>_______________________________</w:t>
      </w:r>
    </w:p>
    <w:sectPr w:rsidR="00E86905" w:rsidRPr="00E37E03" w:rsidSect="00FA25AA">
      <w:headerReference w:type="default" r:id="rId8"/>
      <w:pgSz w:w="11906" w:h="16838"/>
      <w:pgMar w:top="1440" w:right="1077" w:bottom="1440" w:left="107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303A4" w14:textId="77777777" w:rsidR="00BA115C" w:rsidRDefault="00BA115C" w:rsidP="001C113D">
      <w:r>
        <w:separator/>
      </w:r>
    </w:p>
  </w:endnote>
  <w:endnote w:type="continuationSeparator" w:id="0">
    <w:p w14:paraId="689B7142" w14:textId="77777777" w:rsidR="00BA115C" w:rsidRDefault="00BA115C" w:rsidP="001C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3">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AB15E" w14:textId="77777777" w:rsidR="00BA115C" w:rsidRDefault="00BA115C" w:rsidP="001C113D">
      <w:r>
        <w:separator/>
      </w:r>
    </w:p>
  </w:footnote>
  <w:footnote w:type="continuationSeparator" w:id="0">
    <w:p w14:paraId="6B82FCA9" w14:textId="77777777" w:rsidR="00BA115C" w:rsidRDefault="00BA115C" w:rsidP="001C113D">
      <w:r>
        <w:continuationSeparator/>
      </w:r>
    </w:p>
  </w:footnote>
  <w:footnote w:id="1">
    <w:p w14:paraId="1A16ACCE" w14:textId="344B017B" w:rsidR="001C113D" w:rsidRPr="00233F48" w:rsidRDefault="001C113D" w:rsidP="001C113D">
      <w:pPr>
        <w:pStyle w:val="FootnoteText"/>
        <w:tabs>
          <w:tab w:val="clear" w:pos="360"/>
          <w:tab w:val="left" w:pos="0"/>
        </w:tabs>
        <w:ind w:left="0" w:firstLine="0"/>
        <w:jc w:val="both"/>
        <w:rPr>
          <w:sz w:val="18"/>
          <w:szCs w:val="18"/>
          <w:lang w:val="lt-LT"/>
        </w:rPr>
      </w:pPr>
      <w:r w:rsidRPr="00233F48">
        <w:rPr>
          <w:rStyle w:val="FootnoteReference"/>
          <w:sz w:val="18"/>
          <w:szCs w:val="18"/>
          <w:lang w:val="lt-LT"/>
        </w:rPr>
        <w:footnoteRef/>
      </w:r>
      <w:r w:rsidRPr="00233F48">
        <w:rPr>
          <w:sz w:val="18"/>
          <w:szCs w:val="18"/>
          <w:lang w:val="lt-LT"/>
        </w:rPr>
        <w:t xml:space="preserve"> Statinio projektuotojas privalo vykdyti visas pareigas, nustatytas Lietuvos Respublikos statybos įstatymo 14 str. ir kituose susijusiuose teisė aktuose. Ši projektavimo užduotis su priedais yra </w:t>
      </w:r>
      <w:r w:rsidRPr="00233F48">
        <w:rPr>
          <w:color w:val="000000" w:themeColor="text1"/>
          <w:sz w:val="18"/>
          <w:szCs w:val="18"/>
          <w:lang w:val="lt-LT"/>
        </w:rPr>
        <w:t xml:space="preserve">neatskiriama Saulėtekio rūmų I laboratorinio korpuso, Saulėtekio al. 11, Vilnius, </w:t>
      </w:r>
      <w:r w:rsidRPr="00233F48">
        <w:rPr>
          <w:sz w:val="18"/>
          <w:szCs w:val="18"/>
          <w:lang w:val="lt-LT"/>
        </w:rPr>
        <w:t>projektavimo ir projekto priežiūros paslaugų sutarties dalis.</w:t>
      </w:r>
    </w:p>
    <w:p w14:paraId="72F02AA2" w14:textId="77777777" w:rsidR="001C113D" w:rsidRPr="00EE7FED" w:rsidRDefault="001C113D" w:rsidP="001C113D">
      <w:pPr>
        <w:pStyle w:val="FootnoteText"/>
        <w:rPr>
          <w:sz w:val="16"/>
          <w:szCs w:val="16"/>
          <w:lang w:val="lt-LT"/>
        </w:rPr>
      </w:pPr>
    </w:p>
    <w:p w14:paraId="02A073DA" w14:textId="77777777" w:rsidR="001C113D" w:rsidRPr="00EE7FED" w:rsidRDefault="001C113D" w:rsidP="001C11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84DC" w14:textId="4C0F47F1" w:rsidR="000E3973" w:rsidRPr="000E3973" w:rsidRDefault="00A25E58" w:rsidP="000E3973">
    <w:pPr>
      <w:pStyle w:val="Header"/>
      <w:jc w:val="right"/>
      <w:rPr>
        <w:rFonts w:ascii="Times New Roman" w:hAnsi="Times New Roman" w:cs="Times New Roman"/>
        <w:sz w:val="24"/>
      </w:rPr>
    </w:pPr>
    <w:r>
      <w:rPr>
        <w:rFonts w:ascii="Times New Roman" w:hAnsi="Times New Roman" w:cs="Times New Roman"/>
        <w:sz w:val="24"/>
        <w:lang w:val="en-US"/>
      </w:rPr>
      <w:t>Pirkimo</w:t>
    </w:r>
    <w:r w:rsidR="000E3973" w:rsidRPr="000E3973">
      <w:rPr>
        <w:rFonts w:ascii="Times New Roman" w:hAnsi="Times New Roman" w:cs="Times New Roman"/>
        <w:sz w:val="24"/>
        <w:lang w:val="en-US"/>
      </w:rPr>
      <w:t xml:space="preserve"> sąlygų 2 </w:t>
    </w:r>
    <w:r w:rsidR="000E3973" w:rsidRPr="000E3973">
      <w:rPr>
        <w:rFonts w:ascii="Times New Roman" w:hAnsi="Times New Roman" w:cs="Times New Roman"/>
        <w:sz w:val="24"/>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3A6A"/>
    <w:multiLevelType w:val="hybridMultilevel"/>
    <w:tmpl w:val="4F4A3156"/>
    <w:lvl w:ilvl="0" w:tplc="0409000F">
      <w:start w:val="1"/>
      <w:numFmt w:val="decimal"/>
      <w:lvlText w:val="%1."/>
      <w:lvlJc w:val="left"/>
      <w:pPr>
        <w:ind w:left="-1451" w:hanging="360"/>
      </w:pPr>
    </w:lvl>
    <w:lvl w:ilvl="1" w:tplc="04090019" w:tentative="1">
      <w:start w:val="1"/>
      <w:numFmt w:val="lowerLetter"/>
      <w:lvlText w:val="%2."/>
      <w:lvlJc w:val="left"/>
      <w:pPr>
        <w:ind w:left="-731" w:hanging="360"/>
      </w:pPr>
    </w:lvl>
    <w:lvl w:ilvl="2" w:tplc="0409001B" w:tentative="1">
      <w:start w:val="1"/>
      <w:numFmt w:val="lowerRoman"/>
      <w:lvlText w:val="%3."/>
      <w:lvlJc w:val="right"/>
      <w:pPr>
        <w:ind w:left="-11" w:hanging="180"/>
      </w:pPr>
    </w:lvl>
    <w:lvl w:ilvl="3" w:tplc="0409000F" w:tentative="1">
      <w:start w:val="1"/>
      <w:numFmt w:val="decimal"/>
      <w:lvlText w:val="%4."/>
      <w:lvlJc w:val="left"/>
      <w:pPr>
        <w:ind w:left="709" w:hanging="360"/>
      </w:pPr>
    </w:lvl>
    <w:lvl w:ilvl="4" w:tplc="04090019" w:tentative="1">
      <w:start w:val="1"/>
      <w:numFmt w:val="lowerLetter"/>
      <w:lvlText w:val="%5."/>
      <w:lvlJc w:val="left"/>
      <w:pPr>
        <w:ind w:left="1429" w:hanging="360"/>
      </w:pPr>
    </w:lvl>
    <w:lvl w:ilvl="5" w:tplc="0409001B" w:tentative="1">
      <w:start w:val="1"/>
      <w:numFmt w:val="lowerRoman"/>
      <w:lvlText w:val="%6."/>
      <w:lvlJc w:val="right"/>
      <w:pPr>
        <w:ind w:left="2149" w:hanging="180"/>
      </w:pPr>
    </w:lvl>
    <w:lvl w:ilvl="6" w:tplc="0409000F" w:tentative="1">
      <w:start w:val="1"/>
      <w:numFmt w:val="decimal"/>
      <w:lvlText w:val="%7."/>
      <w:lvlJc w:val="left"/>
      <w:pPr>
        <w:ind w:left="2869" w:hanging="360"/>
      </w:pPr>
    </w:lvl>
    <w:lvl w:ilvl="7" w:tplc="04090019" w:tentative="1">
      <w:start w:val="1"/>
      <w:numFmt w:val="lowerLetter"/>
      <w:lvlText w:val="%8."/>
      <w:lvlJc w:val="left"/>
      <w:pPr>
        <w:ind w:left="3589" w:hanging="360"/>
      </w:pPr>
    </w:lvl>
    <w:lvl w:ilvl="8" w:tplc="0409001B" w:tentative="1">
      <w:start w:val="1"/>
      <w:numFmt w:val="lowerRoman"/>
      <w:lvlText w:val="%9."/>
      <w:lvlJc w:val="right"/>
      <w:pPr>
        <w:ind w:left="4309" w:hanging="180"/>
      </w:pPr>
    </w:lvl>
  </w:abstractNum>
  <w:abstractNum w:abstractNumId="1" w15:restartNumberingAfterBreak="0">
    <w:nsid w:val="014A2138"/>
    <w:multiLevelType w:val="hybridMultilevel"/>
    <w:tmpl w:val="9DDEC774"/>
    <w:lvl w:ilvl="0" w:tplc="04270001">
      <w:start w:val="1"/>
      <w:numFmt w:val="bullet"/>
      <w:lvlText w:val=""/>
      <w:lvlJc w:val="left"/>
      <w:pPr>
        <w:ind w:left="690" w:hanging="360"/>
      </w:pPr>
      <w:rPr>
        <w:rFonts w:ascii="Symbol" w:hAnsi="Symbol"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2" w15:restartNumberingAfterBreak="0">
    <w:nsid w:val="019D0E82"/>
    <w:multiLevelType w:val="hybridMultilevel"/>
    <w:tmpl w:val="9DF2FB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3E05BC"/>
    <w:multiLevelType w:val="hybridMultilevel"/>
    <w:tmpl w:val="3E3297AA"/>
    <w:lvl w:ilvl="0" w:tplc="EFD08C4A">
      <w:start w:val="1"/>
      <w:numFmt w:val="bullet"/>
      <w:lvlText w:val=""/>
      <w:lvlJc w:val="left"/>
      <w:pPr>
        <w:ind w:left="360" w:hanging="360"/>
      </w:pPr>
      <w:rPr>
        <w:rFonts w:ascii="Symbol" w:hAnsi="Symbol" w:hint="default"/>
      </w:rPr>
    </w:lvl>
    <w:lvl w:ilvl="1" w:tplc="04270001">
      <w:start w:val="1"/>
      <w:numFmt w:val="bullet"/>
      <w:lvlText w:val=""/>
      <w:lvlJc w:val="left"/>
      <w:pPr>
        <w:ind w:left="643" w:hanging="360"/>
      </w:pPr>
      <w:rPr>
        <w:rFonts w:ascii="Symbol" w:hAnsi="Symbol"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9786471"/>
    <w:multiLevelType w:val="hybridMultilevel"/>
    <w:tmpl w:val="AD0AE6DA"/>
    <w:lvl w:ilvl="0" w:tplc="648A7E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33C2858"/>
    <w:multiLevelType w:val="hybridMultilevel"/>
    <w:tmpl w:val="F80ED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8C1A71"/>
    <w:multiLevelType w:val="hybridMultilevel"/>
    <w:tmpl w:val="2F0E75EA"/>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7F77204"/>
    <w:multiLevelType w:val="hybridMultilevel"/>
    <w:tmpl w:val="35E60A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60164C"/>
    <w:multiLevelType w:val="hybridMultilevel"/>
    <w:tmpl w:val="6AC480D4"/>
    <w:lvl w:ilvl="0" w:tplc="A6E42A64">
      <w:start w:val="1"/>
      <w:numFmt w:val="decimal"/>
      <w:lvlText w:val="%1."/>
      <w:lvlJc w:val="left"/>
      <w:pPr>
        <w:ind w:left="36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2C1025"/>
    <w:multiLevelType w:val="hybridMultilevel"/>
    <w:tmpl w:val="C58C2D56"/>
    <w:lvl w:ilvl="0" w:tplc="8CF0476C">
      <w:start w:val="1"/>
      <w:numFmt w:val="decimal"/>
      <w:lvlText w:val="%1."/>
      <w:lvlJc w:val="left"/>
      <w:pPr>
        <w:ind w:left="360" w:hanging="360"/>
      </w:pPr>
      <w:rPr>
        <w:rFonts w:hint="default"/>
        <w:color w:val="000000" w:themeColor="text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32FE702B"/>
    <w:multiLevelType w:val="multilevel"/>
    <w:tmpl w:val="F946884E"/>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504E71"/>
    <w:multiLevelType w:val="hybridMultilevel"/>
    <w:tmpl w:val="F12A5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E672FC"/>
    <w:multiLevelType w:val="hybridMultilevel"/>
    <w:tmpl w:val="74600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687501"/>
    <w:multiLevelType w:val="hybridMultilevel"/>
    <w:tmpl w:val="58E4BA8C"/>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9F01FF"/>
    <w:multiLevelType w:val="multilevel"/>
    <w:tmpl w:val="618C9538"/>
    <w:lvl w:ilvl="0">
      <w:start w:val="5"/>
      <w:numFmt w:val="decimal"/>
      <w:lvlText w:val="%1."/>
      <w:lvlJc w:val="left"/>
      <w:pPr>
        <w:ind w:left="1353" w:hanging="360"/>
      </w:pPr>
      <w:rPr>
        <w:rFonts w:hint="default"/>
        <w:color w:val="000000" w:themeColor="text1"/>
      </w:rPr>
    </w:lvl>
    <w:lvl w:ilvl="1">
      <w:start w:val="3"/>
      <w:numFmt w:val="decimal"/>
      <w:lvlText w:val="%1.%2."/>
      <w:lvlJc w:val="left"/>
      <w:pPr>
        <w:ind w:left="360" w:hanging="360"/>
      </w:pPr>
      <w:rPr>
        <w:rFonts w:hint="default"/>
        <w:color w:val="000000" w:themeColor="text1"/>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15" w15:restartNumberingAfterBreak="0">
    <w:nsid w:val="3DF77EED"/>
    <w:multiLevelType w:val="hybridMultilevel"/>
    <w:tmpl w:val="40E63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9A222A"/>
    <w:multiLevelType w:val="multilevel"/>
    <w:tmpl w:val="6ED08DCC"/>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56F77F2"/>
    <w:multiLevelType w:val="hybridMultilevel"/>
    <w:tmpl w:val="9744951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62661E0"/>
    <w:multiLevelType w:val="hybridMultilevel"/>
    <w:tmpl w:val="23B655DE"/>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9" w15:restartNumberingAfterBreak="0">
    <w:nsid w:val="4B1D5C68"/>
    <w:multiLevelType w:val="multilevel"/>
    <w:tmpl w:val="91F60D6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020F27"/>
    <w:multiLevelType w:val="hybridMultilevel"/>
    <w:tmpl w:val="CF2EA2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D94A84"/>
    <w:multiLevelType w:val="hybridMultilevel"/>
    <w:tmpl w:val="EF40F3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DDB7DD8"/>
    <w:multiLevelType w:val="hybridMultilevel"/>
    <w:tmpl w:val="FEA25674"/>
    <w:lvl w:ilvl="0" w:tplc="0BF03E9E">
      <w:start w:val="1"/>
      <w:numFmt w:val="bullet"/>
      <w:lvlText w:val=""/>
      <w:lvlJc w:val="left"/>
      <w:pPr>
        <w:ind w:left="360" w:hanging="360"/>
      </w:pPr>
      <w:rPr>
        <w:rFonts w:ascii="Symbol" w:hAnsi="Symbol" w:hint="default"/>
        <w:color w:val="000000" w:themeColor="text1"/>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A42647"/>
    <w:multiLevelType w:val="hybridMultilevel"/>
    <w:tmpl w:val="6D7E1A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6C21C59"/>
    <w:multiLevelType w:val="hybridMultilevel"/>
    <w:tmpl w:val="AACCE902"/>
    <w:lvl w:ilvl="0" w:tplc="A6B4CC9E">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CF5B0A"/>
    <w:multiLevelType w:val="hybridMultilevel"/>
    <w:tmpl w:val="0AC0D6B2"/>
    <w:lvl w:ilvl="0" w:tplc="5F9A2092">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6" w15:restartNumberingAfterBreak="0">
    <w:nsid w:val="59D87153"/>
    <w:multiLevelType w:val="hybridMultilevel"/>
    <w:tmpl w:val="B824C4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CBE37FE"/>
    <w:multiLevelType w:val="hybridMultilevel"/>
    <w:tmpl w:val="42F89A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A00E98"/>
    <w:multiLevelType w:val="hybridMultilevel"/>
    <w:tmpl w:val="E6B42AA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E175766"/>
    <w:multiLevelType w:val="hybridMultilevel"/>
    <w:tmpl w:val="65F25002"/>
    <w:lvl w:ilvl="0" w:tplc="ABE27CF4">
      <w:start w:val="1"/>
      <w:numFmt w:val="decimal"/>
      <w:lvlText w:val="%1."/>
      <w:lvlJc w:val="left"/>
      <w:pPr>
        <w:tabs>
          <w:tab w:val="num" w:pos="1080"/>
        </w:tabs>
        <w:ind w:left="1080" w:hanging="360"/>
      </w:pPr>
      <w:rPr>
        <w:color w:val="000000" w:themeColor="text1"/>
      </w:r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FF744B8"/>
    <w:multiLevelType w:val="hybridMultilevel"/>
    <w:tmpl w:val="604A742E"/>
    <w:lvl w:ilvl="0" w:tplc="811A44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2301204"/>
    <w:multiLevelType w:val="hybridMultilevel"/>
    <w:tmpl w:val="964ED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516DB5"/>
    <w:multiLevelType w:val="hybridMultilevel"/>
    <w:tmpl w:val="F5488C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8711065"/>
    <w:multiLevelType w:val="hybridMultilevel"/>
    <w:tmpl w:val="8A1009C8"/>
    <w:lvl w:ilvl="0" w:tplc="3D740FA0">
      <w:start w:val="1"/>
      <w:numFmt w:val="decimal"/>
      <w:lvlText w:val="%1."/>
      <w:lvlJc w:val="left"/>
      <w:pPr>
        <w:ind w:left="927"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A766D10"/>
    <w:multiLevelType w:val="hybridMultilevel"/>
    <w:tmpl w:val="508EAA20"/>
    <w:lvl w:ilvl="0" w:tplc="11B4782A">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E200612"/>
    <w:multiLevelType w:val="hybridMultilevel"/>
    <w:tmpl w:val="B2BE9A58"/>
    <w:lvl w:ilvl="0" w:tplc="4B961C6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F3505FE"/>
    <w:multiLevelType w:val="multilevel"/>
    <w:tmpl w:val="320A14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3A135A4"/>
    <w:multiLevelType w:val="hybridMultilevel"/>
    <w:tmpl w:val="101EBF2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59E73BD"/>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9E2C3B"/>
    <w:multiLevelType w:val="hybridMultilevel"/>
    <w:tmpl w:val="EF8C5E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4B4944"/>
    <w:multiLevelType w:val="hybridMultilevel"/>
    <w:tmpl w:val="F40624A8"/>
    <w:lvl w:ilvl="0" w:tplc="3D740FA0">
      <w:start w:val="1"/>
      <w:numFmt w:val="decimal"/>
      <w:lvlText w:val="%1."/>
      <w:lvlJc w:val="left"/>
      <w:pPr>
        <w:ind w:left="180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1" w15:restartNumberingAfterBreak="0">
    <w:nsid w:val="7F9B3CFA"/>
    <w:multiLevelType w:val="hybridMultilevel"/>
    <w:tmpl w:val="8152A880"/>
    <w:lvl w:ilvl="0" w:tplc="2C9E37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9"/>
  </w:num>
  <w:num w:numId="2">
    <w:abstractNumId w:val="0"/>
  </w:num>
  <w:num w:numId="3">
    <w:abstractNumId w:val="38"/>
  </w:num>
  <w:num w:numId="4">
    <w:abstractNumId w:val="9"/>
  </w:num>
  <w:num w:numId="5">
    <w:abstractNumId w:val="16"/>
  </w:num>
  <w:num w:numId="6">
    <w:abstractNumId w:val="32"/>
  </w:num>
  <w:num w:numId="7">
    <w:abstractNumId w:val="8"/>
  </w:num>
  <w:num w:numId="8">
    <w:abstractNumId w:val="22"/>
  </w:num>
  <w:num w:numId="9">
    <w:abstractNumId w:val="28"/>
  </w:num>
  <w:num w:numId="10">
    <w:abstractNumId w:val="34"/>
  </w:num>
  <w:num w:numId="11">
    <w:abstractNumId w:val="3"/>
  </w:num>
  <w:num w:numId="12">
    <w:abstractNumId w:val="37"/>
  </w:num>
  <w:num w:numId="13">
    <w:abstractNumId w:val="6"/>
  </w:num>
  <w:num w:numId="14">
    <w:abstractNumId w:val="18"/>
  </w:num>
  <w:num w:numId="15">
    <w:abstractNumId w:val="14"/>
  </w:num>
  <w:num w:numId="16">
    <w:abstractNumId w:val="24"/>
  </w:num>
  <w:num w:numId="17">
    <w:abstractNumId w:val="15"/>
  </w:num>
  <w:num w:numId="18">
    <w:abstractNumId w:val="12"/>
  </w:num>
  <w:num w:numId="19">
    <w:abstractNumId w:val="39"/>
  </w:num>
  <w:num w:numId="20">
    <w:abstractNumId w:val="23"/>
  </w:num>
  <w:num w:numId="21">
    <w:abstractNumId w:val="30"/>
  </w:num>
  <w:num w:numId="22">
    <w:abstractNumId w:val="31"/>
  </w:num>
  <w:num w:numId="23">
    <w:abstractNumId w:val="26"/>
  </w:num>
  <w:num w:numId="24">
    <w:abstractNumId w:val="11"/>
  </w:num>
  <w:num w:numId="25">
    <w:abstractNumId w:val="20"/>
  </w:num>
  <w:num w:numId="26">
    <w:abstractNumId w:val="21"/>
  </w:num>
  <w:num w:numId="27">
    <w:abstractNumId w:val="7"/>
  </w:num>
  <w:num w:numId="28">
    <w:abstractNumId w:val="33"/>
  </w:num>
  <w:num w:numId="29">
    <w:abstractNumId w:val="35"/>
  </w:num>
  <w:num w:numId="30">
    <w:abstractNumId w:val="36"/>
  </w:num>
  <w:num w:numId="31">
    <w:abstractNumId w:val="19"/>
  </w:num>
  <w:num w:numId="32">
    <w:abstractNumId w:val="40"/>
  </w:num>
  <w:num w:numId="33">
    <w:abstractNumId w:val="25"/>
  </w:num>
  <w:num w:numId="34">
    <w:abstractNumId w:val="41"/>
  </w:num>
  <w:num w:numId="35">
    <w:abstractNumId w:val="17"/>
  </w:num>
  <w:num w:numId="36">
    <w:abstractNumId w:val="13"/>
  </w:num>
  <w:num w:numId="37">
    <w:abstractNumId w:val="2"/>
  </w:num>
  <w:num w:numId="38">
    <w:abstractNumId w:val="10"/>
  </w:num>
  <w:num w:numId="39">
    <w:abstractNumId w:val="4"/>
  </w:num>
  <w:num w:numId="40">
    <w:abstractNumId w:val="5"/>
  </w:num>
  <w:num w:numId="41">
    <w:abstractNumId w:val="27"/>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13D"/>
    <w:rsid w:val="000420BC"/>
    <w:rsid w:val="00042DCD"/>
    <w:rsid w:val="00054DE7"/>
    <w:rsid w:val="000630E5"/>
    <w:rsid w:val="00066C7B"/>
    <w:rsid w:val="00071737"/>
    <w:rsid w:val="00075017"/>
    <w:rsid w:val="00075810"/>
    <w:rsid w:val="00080D01"/>
    <w:rsid w:val="00086963"/>
    <w:rsid w:val="000A1D8D"/>
    <w:rsid w:val="000B65D1"/>
    <w:rsid w:val="000D3064"/>
    <w:rsid w:val="000D735A"/>
    <w:rsid w:val="000E3973"/>
    <w:rsid w:val="000E613A"/>
    <w:rsid w:val="00110AD1"/>
    <w:rsid w:val="00111D11"/>
    <w:rsid w:val="00114D55"/>
    <w:rsid w:val="00130A62"/>
    <w:rsid w:val="001342E1"/>
    <w:rsid w:val="00147859"/>
    <w:rsid w:val="00152A1D"/>
    <w:rsid w:val="0015709D"/>
    <w:rsid w:val="00167A1F"/>
    <w:rsid w:val="00177BCE"/>
    <w:rsid w:val="0018736C"/>
    <w:rsid w:val="001A2BF4"/>
    <w:rsid w:val="001C113D"/>
    <w:rsid w:val="001C5BA5"/>
    <w:rsid w:val="001D0568"/>
    <w:rsid w:val="001D2FB0"/>
    <w:rsid w:val="001D786E"/>
    <w:rsid w:val="001E0049"/>
    <w:rsid w:val="001E2824"/>
    <w:rsid w:val="001E3688"/>
    <w:rsid w:val="001E4565"/>
    <w:rsid w:val="001E6423"/>
    <w:rsid w:val="001F0722"/>
    <w:rsid w:val="001F6AFC"/>
    <w:rsid w:val="002108B5"/>
    <w:rsid w:val="00213BC1"/>
    <w:rsid w:val="00233F48"/>
    <w:rsid w:val="00236EC0"/>
    <w:rsid w:val="002420E9"/>
    <w:rsid w:val="00246FFF"/>
    <w:rsid w:val="00267305"/>
    <w:rsid w:val="002715A1"/>
    <w:rsid w:val="002A5F5A"/>
    <w:rsid w:val="002C00A9"/>
    <w:rsid w:val="002C7953"/>
    <w:rsid w:val="002D3878"/>
    <w:rsid w:val="002E643E"/>
    <w:rsid w:val="002F203A"/>
    <w:rsid w:val="00300192"/>
    <w:rsid w:val="003034EB"/>
    <w:rsid w:val="00305920"/>
    <w:rsid w:val="003101CB"/>
    <w:rsid w:val="00311EE8"/>
    <w:rsid w:val="00312079"/>
    <w:rsid w:val="00315C00"/>
    <w:rsid w:val="00324740"/>
    <w:rsid w:val="00340A8E"/>
    <w:rsid w:val="00352A6F"/>
    <w:rsid w:val="00360890"/>
    <w:rsid w:val="00361046"/>
    <w:rsid w:val="00364076"/>
    <w:rsid w:val="00370897"/>
    <w:rsid w:val="003C5FA9"/>
    <w:rsid w:val="003C654E"/>
    <w:rsid w:val="003D0CA6"/>
    <w:rsid w:val="003D20B0"/>
    <w:rsid w:val="003D4A24"/>
    <w:rsid w:val="003D7002"/>
    <w:rsid w:val="003E20CA"/>
    <w:rsid w:val="00414DDC"/>
    <w:rsid w:val="00440133"/>
    <w:rsid w:val="00447653"/>
    <w:rsid w:val="00455401"/>
    <w:rsid w:val="00463066"/>
    <w:rsid w:val="00464FDE"/>
    <w:rsid w:val="004927C9"/>
    <w:rsid w:val="004B2EAD"/>
    <w:rsid w:val="004B78C1"/>
    <w:rsid w:val="004C3121"/>
    <w:rsid w:val="004D0C02"/>
    <w:rsid w:val="004D1171"/>
    <w:rsid w:val="004D1C16"/>
    <w:rsid w:val="004D4D44"/>
    <w:rsid w:val="004E3718"/>
    <w:rsid w:val="004E696F"/>
    <w:rsid w:val="004F0F29"/>
    <w:rsid w:val="004F3BF7"/>
    <w:rsid w:val="004F5BA3"/>
    <w:rsid w:val="005000B2"/>
    <w:rsid w:val="0051016C"/>
    <w:rsid w:val="005101BE"/>
    <w:rsid w:val="005116F9"/>
    <w:rsid w:val="0052046D"/>
    <w:rsid w:val="00560691"/>
    <w:rsid w:val="0057338D"/>
    <w:rsid w:val="005759C6"/>
    <w:rsid w:val="00576D65"/>
    <w:rsid w:val="00590579"/>
    <w:rsid w:val="00594B13"/>
    <w:rsid w:val="005A1F82"/>
    <w:rsid w:val="005A3F1A"/>
    <w:rsid w:val="005A4848"/>
    <w:rsid w:val="005B7061"/>
    <w:rsid w:val="005C13BA"/>
    <w:rsid w:val="005C5E89"/>
    <w:rsid w:val="005E5FD7"/>
    <w:rsid w:val="005E706E"/>
    <w:rsid w:val="006228F7"/>
    <w:rsid w:val="006533D8"/>
    <w:rsid w:val="00657B76"/>
    <w:rsid w:val="00666231"/>
    <w:rsid w:val="00666871"/>
    <w:rsid w:val="006755FF"/>
    <w:rsid w:val="006802F6"/>
    <w:rsid w:val="00681A92"/>
    <w:rsid w:val="00681BC4"/>
    <w:rsid w:val="006A41BE"/>
    <w:rsid w:val="006A7A1F"/>
    <w:rsid w:val="006C4A54"/>
    <w:rsid w:val="006C6A4C"/>
    <w:rsid w:val="006D54D4"/>
    <w:rsid w:val="006D60C3"/>
    <w:rsid w:val="006E1B7C"/>
    <w:rsid w:val="006E75F2"/>
    <w:rsid w:val="006F1785"/>
    <w:rsid w:val="006F36DD"/>
    <w:rsid w:val="00704BC5"/>
    <w:rsid w:val="0070527F"/>
    <w:rsid w:val="007057DC"/>
    <w:rsid w:val="00710990"/>
    <w:rsid w:val="00723C6A"/>
    <w:rsid w:val="00744686"/>
    <w:rsid w:val="00763A83"/>
    <w:rsid w:val="00786E97"/>
    <w:rsid w:val="00791C29"/>
    <w:rsid w:val="007931DD"/>
    <w:rsid w:val="007A7DDB"/>
    <w:rsid w:val="007B7E09"/>
    <w:rsid w:val="007C72C3"/>
    <w:rsid w:val="007D3FC2"/>
    <w:rsid w:val="007D6DB5"/>
    <w:rsid w:val="00811E7A"/>
    <w:rsid w:val="00814B04"/>
    <w:rsid w:val="00833E18"/>
    <w:rsid w:val="008511F2"/>
    <w:rsid w:val="00856FEA"/>
    <w:rsid w:val="0086660A"/>
    <w:rsid w:val="00867179"/>
    <w:rsid w:val="0087564F"/>
    <w:rsid w:val="008B30CD"/>
    <w:rsid w:val="008C1B75"/>
    <w:rsid w:val="008C29A8"/>
    <w:rsid w:val="008D16A0"/>
    <w:rsid w:val="008F1CE9"/>
    <w:rsid w:val="008F1EDF"/>
    <w:rsid w:val="009016F1"/>
    <w:rsid w:val="00910337"/>
    <w:rsid w:val="00922A9E"/>
    <w:rsid w:val="00924FB2"/>
    <w:rsid w:val="0092769C"/>
    <w:rsid w:val="009352F5"/>
    <w:rsid w:val="00942239"/>
    <w:rsid w:val="00950A03"/>
    <w:rsid w:val="009661D0"/>
    <w:rsid w:val="00967221"/>
    <w:rsid w:val="00976260"/>
    <w:rsid w:val="00976323"/>
    <w:rsid w:val="00977FAF"/>
    <w:rsid w:val="009A6DCF"/>
    <w:rsid w:val="009A7677"/>
    <w:rsid w:val="009C177D"/>
    <w:rsid w:val="009D026E"/>
    <w:rsid w:val="009D15F2"/>
    <w:rsid w:val="009E6080"/>
    <w:rsid w:val="009E7F23"/>
    <w:rsid w:val="009F5CBA"/>
    <w:rsid w:val="00A03234"/>
    <w:rsid w:val="00A25E58"/>
    <w:rsid w:val="00A32EF7"/>
    <w:rsid w:val="00A349B0"/>
    <w:rsid w:val="00A36E5D"/>
    <w:rsid w:val="00A61781"/>
    <w:rsid w:val="00A81AB8"/>
    <w:rsid w:val="00A82C8C"/>
    <w:rsid w:val="00A83F24"/>
    <w:rsid w:val="00A94E23"/>
    <w:rsid w:val="00AB628A"/>
    <w:rsid w:val="00AC4694"/>
    <w:rsid w:val="00AC4A9B"/>
    <w:rsid w:val="00AE5E12"/>
    <w:rsid w:val="00AF2D97"/>
    <w:rsid w:val="00B03C2B"/>
    <w:rsid w:val="00B177C5"/>
    <w:rsid w:val="00B20913"/>
    <w:rsid w:val="00B256D0"/>
    <w:rsid w:val="00B27CE6"/>
    <w:rsid w:val="00B320A9"/>
    <w:rsid w:val="00B32917"/>
    <w:rsid w:val="00B33A65"/>
    <w:rsid w:val="00B375E9"/>
    <w:rsid w:val="00B40080"/>
    <w:rsid w:val="00B472E2"/>
    <w:rsid w:val="00B6582B"/>
    <w:rsid w:val="00B67005"/>
    <w:rsid w:val="00B71F1B"/>
    <w:rsid w:val="00B72ECD"/>
    <w:rsid w:val="00B7696D"/>
    <w:rsid w:val="00B776E1"/>
    <w:rsid w:val="00B87019"/>
    <w:rsid w:val="00B87B93"/>
    <w:rsid w:val="00BA115C"/>
    <w:rsid w:val="00BC0E74"/>
    <w:rsid w:val="00BC698A"/>
    <w:rsid w:val="00BE710F"/>
    <w:rsid w:val="00C03024"/>
    <w:rsid w:val="00C37ED5"/>
    <w:rsid w:val="00C46C0A"/>
    <w:rsid w:val="00C52790"/>
    <w:rsid w:val="00C6338D"/>
    <w:rsid w:val="00C645CD"/>
    <w:rsid w:val="00C862DF"/>
    <w:rsid w:val="00C8783C"/>
    <w:rsid w:val="00C94BA8"/>
    <w:rsid w:val="00CA33D0"/>
    <w:rsid w:val="00CA6F91"/>
    <w:rsid w:val="00CB7C59"/>
    <w:rsid w:val="00CC58D6"/>
    <w:rsid w:val="00CD01F3"/>
    <w:rsid w:val="00CD0D72"/>
    <w:rsid w:val="00CE5037"/>
    <w:rsid w:val="00CF7C51"/>
    <w:rsid w:val="00D112D6"/>
    <w:rsid w:val="00D21899"/>
    <w:rsid w:val="00D32610"/>
    <w:rsid w:val="00D56598"/>
    <w:rsid w:val="00D724AB"/>
    <w:rsid w:val="00D806AD"/>
    <w:rsid w:val="00D9171D"/>
    <w:rsid w:val="00D94E80"/>
    <w:rsid w:val="00D968E5"/>
    <w:rsid w:val="00D97F04"/>
    <w:rsid w:val="00DB78B5"/>
    <w:rsid w:val="00DC7E15"/>
    <w:rsid w:val="00DD79DC"/>
    <w:rsid w:val="00DE493A"/>
    <w:rsid w:val="00DE56FA"/>
    <w:rsid w:val="00DF7439"/>
    <w:rsid w:val="00E076FB"/>
    <w:rsid w:val="00E23D85"/>
    <w:rsid w:val="00E3069C"/>
    <w:rsid w:val="00E35F82"/>
    <w:rsid w:val="00E37E03"/>
    <w:rsid w:val="00E42119"/>
    <w:rsid w:val="00E44605"/>
    <w:rsid w:val="00E56B7A"/>
    <w:rsid w:val="00E662FC"/>
    <w:rsid w:val="00E70B41"/>
    <w:rsid w:val="00E722C3"/>
    <w:rsid w:val="00E730A4"/>
    <w:rsid w:val="00E73EB2"/>
    <w:rsid w:val="00E86905"/>
    <w:rsid w:val="00EA1120"/>
    <w:rsid w:val="00EA130A"/>
    <w:rsid w:val="00EA241A"/>
    <w:rsid w:val="00ED47CF"/>
    <w:rsid w:val="00ED5C15"/>
    <w:rsid w:val="00ED6B31"/>
    <w:rsid w:val="00EE21B0"/>
    <w:rsid w:val="00EF1C8E"/>
    <w:rsid w:val="00EF602D"/>
    <w:rsid w:val="00F002D5"/>
    <w:rsid w:val="00F16FCA"/>
    <w:rsid w:val="00F2192D"/>
    <w:rsid w:val="00F26C9B"/>
    <w:rsid w:val="00F26F89"/>
    <w:rsid w:val="00F42A9F"/>
    <w:rsid w:val="00F45273"/>
    <w:rsid w:val="00F57D0B"/>
    <w:rsid w:val="00F604E7"/>
    <w:rsid w:val="00F6107A"/>
    <w:rsid w:val="00F64F74"/>
    <w:rsid w:val="00F73BAB"/>
    <w:rsid w:val="00F74DC8"/>
    <w:rsid w:val="00F7554D"/>
    <w:rsid w:val="00F8088C"/>
    <w:rsid w:val="00F976C9"/>
    <w:rsid w:val="00FA25AA"/>
    <w:rsid w:val="00FB3DAD"/>
    <w:rsid w:val="00FD2073"/>
    <w:rsid w:val="00FD32D0"/>
    <w:rsid w:val="00FD5516"/>
    <w:rsid w:val="00FE31E7"/>
    <w:rsid w:val="00FF7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8D3C4"/>
  <w15:chartTrackingRefBased/>
  <w15:docId w15:val="{6F785858-6EC3-4947-84B4-369B62099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13D"/>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Heading1">
    <w:name w:val="heading 1"/>
    <w:basedOn w:val="Normal"/>
    <w:next w:val="Normal"/>
    <w:link w:val="Heading1Char"/>
    <w:autoRedefine/>
    <w:qFormat/>
    <w:rsid w:val="001C113D"/>
    <w:pPr>
      <w:keepNext/>
      <w:framePr w:hSpace="180" w:wrap="around" w:vAnchor="text" w:hAnchor="margin" w:y="1330"/>
      <w:widowControl/>
      <w:autoSpaceDE/>
      <w:autoSpaceDN/>
      <w:adjustRightInd/>
      <w:spacing w:before="240" w:after="240"/>
      <w:ind w:firstLine="0"/>
      <w:jc w:val="center"/>
      <w:outlineLvl w:val="0"/>
    </w:pPr>
    <w:rPr>
      <w:rFonts w:ascii="Times New Roman" w:hAnsi="Times New Roman" w:cs="Times New Roman"/>
      <w:b/>
      <w:color w:val="000000" w:themeColor="text1"/>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13D"/>
    <w:rPr>
      <w:rFonts w:ascii="Times New Roman" w:eastAsia="Times New Roman" w:hAnsi="Times New Roman" w:cs="Times New Roman"/>
      <w:b/>
      <w:color w:val="000000" w:themeColor="text1"/>
      <w:sz w:val="24"/>
      <w:szCs w:val="20"/>
      <w:lang w:eastAsia="lt-LT"/>
    </w:rPr>
  </w:style>
  <w:style w:type="paragraph" w:styleId="FootnoteText">
    <w:name w:val="footnote text"/>
    <w:basedOn w:val="Normal"/>
    <w:link w:val="FootnoteTextChar"/>
    <w:semiHidden/>
    <w:rsid w:val="001C113D"/>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1C113D"/>
    <w:rPr>
      <w:rFonts w:ascii="Times New Roman" w:eastAsia="Times New Roman" w:hAnsi="Times New Roman" w:cs="Times New Roman"/>
      <w:sz w:val="20"/>
      <w:szCs w:val="20"/>
      <w:lang w:val="en-US"/>
    </w:rPr>
  </w:style>
  <w:style w:type="character" w:styleId="FootnoteReference">
    <w:name w:val="footnote reference"/>
    <w:semiHidden/>
    <w:rsid w:val="001C113D"/>
    <w:rPr>
      <w:vertAlign w:val="superscript"/>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1C113D"/>
    <w:pPr>
      <w:ind w:left="720"/>
      <w:contextualSpacing/>
    </w:pPr>
  </w:style>
  <w:style w:type="character" w:styleId="CommentReference">
    <w:name w:val="annotation reference"/>
    <w:basedOn w:val="DefaultParagraphFont"/>
    <w:uiPriority w:val="99"/>
    <w:semiHidden/>
    <w:unhideWhenUsed/>
    <w:rsid w:val="001F0722"/>
    <w:rPr>
      <w:sz w:val="16"/>
      <w:szCs w:val="16"/>
    </w:rPr>
  </w:style>
  <w:style w:type="paragraph" w:styleId="CommentText">
    <w:name w:val="annotation text"/>
    <w:basedOn w:val="Normal"/>
    <w:link w:val="CommentTextChar"/>
    <w:uiPriority w:val="99"/>
    <w:semiHidden/>
    <w:unhideWhenUsed/>
    <w:rsid w:val="001F0722"/>
    <w:rPr>
      <w:szCs w:val="20"/>
    </w:rPr>
  </w:style>
  <w:style w:type="character" w:customStyle="1" w:styleId="CommentTextChar">
    <w:name w:val="Comment Text Char"/>
    <w:basedOn w:val="DefaultParagraphFont"/>
    <w:link w:val="CommentText"/>
    <w:uiPriority w:val="99"/>
    <w:semiHidden/>
    <w:rsid w:val="001F0722"/>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1F0722"/>
    <w:rPr>
      <w:b/>
      <w:bCs/>
    </w:rPr>
  </w:style>
  <w:style w:type="character" w:customStyle="1" w:styleId="CommentSubjectChar">
    <w:name w:val="Comment Subject Char"/>
    <w:basedOn w:val="CommentTextChar"/>
    <w:link w:val="CommentSubject"/>
    <w:uiPriority w:val="99"/>
    <w:semiHidden/>
    <w:rsid w:val="001F0722"/>
    <w:rPr>
      <w:rFonts w:ascii="Arial" w:eastAsia="Times New Roman" w:hAnsi="Arial" w:cs="Arial"/>
      <w:b/>
      <w:bCs/>
      <w:sz w:val="20"/>
      <w:szCs w:val="20"/>
      <w:lang w:eastAsia="lt-LT"/>
    </w:rPr>
  </w:style>
  <w:style w:type="paragraph" w:styleId="Header">
    <w:name w:val="header"/>
    <w:basedOn w:val="Normal"/>
    <w:link w:val="HeaderChar"/>
    <w:uiPriority w:val="99"/>
    <w:unhideWhenUsed/>
    <w:rsid w:val="005E706E"/>
    <w:pPr>
      <w:tabs>
        <w:tab w:val="center" w:pos="4819"/>
        <w:tab w:val="right" w:pos="9638"/>
      </w:tabs>
    </w:pPr>
  </w:style>
  <w:style w:type="character" w:customStyle="1" w:styleId="HeaderChar">
    <w:name w:val="Header Char"/>
    <w:basedOn w:val="DefaultParagraphFont"/>
    <w:link w:val="Header"/>
    <w:uiPriority w:val="99"/>
    <w:rsid w:val="005E706E"/>
    <w:rPr>
      <w:rFonts w:ascii="Arial" w:eastAsia="Times New Roman" w:hAnsi="Arial" w:cs="Arial"/>
      <w:sz w:val="20"/>
      <w:szCs w:val="24"/>
      <w:lang w:eastAsia="lt-LT"/>
    </w:rPr>
  </w:style>
  <w:style w:type="paragraph" w:styleId="Footer">
    <w:name w:val="footer"/>
    <w:basedOn w:val="Normal"/>
    <w:link w:val="FooterChar"/>
    <w:uiPriority w:val="99"/>
    <w:unhideWhenUsed/>
    <w:rsid w:val="005E706E"/>
    <w:pPr>
      <w:tabs>
        <w:tab w:val="center" w:pos="4819"/>
        <w:tab w:val="right" w:pos="9638"/>
      </w:tabs>
    </w:pPr>
  </w:style>
  <w:style w:type="character" w:customStyle="1" w:styleId="FooterChar">
    <w:name w:val="Footer Char"/>
    <w:basedOn w:val="DefaultParagraphFont"/>
    <w:link w:val="Footer"/>
    <w:uiPriority w:val="99"/>
    <w:rsid w:val="005E706E"/>
    <w:rPr>
      <w:rFonts w:ascii="Arial" w:eastAsia="Times New Roman" w:hAnsi="Arial" w:cs="Arial"/>
      <w:sz w:val="20"/>
      <w:szCs w:val="24"/>
      <w:lang w:eastAsia="lt-LT"/>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440133"/>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C3E4F-E513-4BE1-9E49-DB80774C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15224</Words>
  <Characters>8679</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Tumonis</dc:creator>
  <cp:keywords/>
  <dc:description/>
  <cp:lastModifiedBy>Leta Kalinauskaitė</cp:lastModifiedBy>
  <cp:revision>9</cp:revision>
  <cp:lastPrinted>2025-10-01T06:20:00Z</cp:lastPrinted>
  <dcterms:created xsi:type="dcterms:W3CDTF">2025-10-01T12:36:00Z</dcterms:created>
  <dcterms:modified xsi:type="dcterms:W3CDTF">2025-10-01T12:44:00Z</dcterms:modified>
</cp:coreProperties>
</file>